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0E" w:rsidRPr="0054360E" w:rsidRDefault="0054360E" w:rsidP="0054360E">
      <w:pPr>
        <w:pStyle w:val="Kopfzeile"/>
        <w:spacing w:line="260" w:lineRule="exact"/>
        <w:rPr>
          <w:szCs w:val="24"/>
        </w:rPr>
      </w:pPr>
      <w:bookmarkStart w:id="0" w:name="Adrzeile5"/>
      <w:bookmarkEnd w:id="0"/>
      <w:r>
        <w:t xml:space="preserve">COMMUNICATION AUX MÉDIAS </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b/>
          <w:bCs/>
          <w:szCs w:val="24"/>
        </w:rPr>
      </w:pPr>
      <w:r>
        <w:rPr>
          <w:b/>
        </w:rPr>
        <w:t>Attention aux chutes! Mieux vaut prévenir que tomber</w:t>
      </w:r>
    </w:p>
    <w:p w:rsidR="0054360E" w:rsidRPr="0054360E" w:rsidRDefault="0054360E" w:rsidP="0054360E">
      <w:pPr>
        <w:pStyle w:val="Kopfzeile"/>
        <w:spacing w:line="260" w:lineRule="exact"/>
        <w:rPr>
          <w:b/>
          <w:bCs/>
          <w:sz w:val="20"/>
        </w:rPr>
      </w:pPr>
      <w:r>
        <w:rPr>
          <w:b/>
          <w:sz w:val="20"/>
        </w:rPr>
        <w:t>Des célébrités s’engagent pour la nouvelle campagne de la Ligue suisse contre le rhumatisme</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Pr>
          <w:sz w:val="20"/>
        </w:rPr>
        <w:t>Zurich, avril 2015</w:t>
      </w:r>
    </w:p>
    <w:p w:rsidR="0054360E" w:rsidRPr="0054360E" w:rsidRDefault="0054360E" w:rsidP="0054360E">
      <w:pPr>
        <w:pStyle w:val="Kopfzeile"/>
        <w:spacing w:line="260" w:lineRule="exact"/>
        <w:rPr>
          <w:sz w:val="20"/>
        </w:rPr>
      </w:pPr>
      <w:r>
        <w:rPr>
          <w:sz w:val="20"/>
        </w:rPr>
        <w:t xml:space="preserve"> </w:t>
      </w:r>
    </w:p>
    <w:p w:rsidR="0054360E" w:rsidRPr="000B0925" w:rsidRDefault="0054360E" w:rsidP="0054360E">
      <w:pPr>
        <w:pStyle w:val="Kopfzeile"/>
        <w:spacing w:line="260" w:lineRule="exact"/>
        <w:rPr>
          <w:b/>
          <w:sz w:val="20"/>
        </w:rPr>
      </w:pPr>
      <w:r>
        <w:rPr>
          <w:b/>
          <w:sz w:val="20"/>
        </w:rPr>
        <w:t>Chaque année en Suisse, plus de 70 000 personnes âgées sont victimes d’un accident chez elles ou lors de leurs loisirs. La majeure partie de ces accidents sont des chutes, qui ont souvent des conséquences durables sur la santé. Afin de montrer à la population comment éviter les chutes et conserver son équilibre grâce à des exercices de mo</w:t>
      </w:r>
      <w:r w:rsidRPr="000B0925">
        <w:rPr>
          <w:b/>
          <w:sz w:val="20"/>
        </w:rPr>
        <w:t xml:space="preserve">bilité, la Ligue suisse contre le rhumatisme lance sa campagne nationale «Attention aux chutes!». Elle reçoit dans cette démarche un soutien de taille: celui de Heidi Maria Glössner, Peter Rothenbühler et Stefan Gubser. </w:t>
      </w:r>
    </w:p>
    <w:p w:rsidR="0054360E" w:rsidRPr="0054360E" w:rsidRDefault="0054360E" w:rsidP="0054360E">
      <w:pPr>
        <w:pStyle w:val="Kopfzeile"/>
        <w:spacing w:line="260" w:lineRule="exact"/>
        <w:rPr>
          <w:b/>
          <w:bCs/>
          <w:sz w:val="20"/>
        </w:rPr>
      </w:pPr>
    </w:p>
    <w:p w:rsidR="0054360E" w:rsidRPr="0054360E" w:rsidRDefault="0054360E" w:rsidP="0054360E">
      <w:pPr>
        <w:pStyle w:val="Kopfzeile"/>
        <w:spacing w:line="260" w:lineRule="exact"/>
        <w:rPr>
          <w:sz w:val="20"/>
        </w:rPr>
      </w:pPr>
      <w:r>
        <w:rPr>
          <w:sz w:val="20"/>
        </w:rPr>
        <w:t xml:space="preserve">Il arrive très souvent que des personnes âgées minimisent une chute ou, même, la dissimulent. C’est tout à fait compréhensible: elles craignent de perdre leur autonomie. Mais cette stratégie est inopportune. Par crainte de tomber à nouveau, elles réduisent excessivement leur marge de mouvement. Ce faisant, elles se retirent de la vie sociale et négligent l’entraînement quotidien de leurs muscles et réflexes, ce qui augmente en retour le risque de chute. Il suffit parfois d’une chute supplémentaire pour mettre un terme prématuré au séjour dans un logement indépendant. Peter </w:t>
      </w:r>
      <w:proofErr w:type="spellStart"/>
      <w:r>
        <w:rPr>
          <w:sz w:val="20"/>
        </w:rPr>
        <w:t>Rothenbühler</w:t>
      </w:r>
      <w:proofErr w:type="spellEnd"/>
      <w:r>
        <w:rPr>
          <w:sz w:val="20"/>
        </w:rPr>
        <w:t xml:space="preserve">, célèbre chroniqueur et ambassadeur de la Ligue suisse contre le rhumatisme, </w:t>
      </w:r>
      <w:r w:rsidRPr="000B0925">
        <w:rPr>
          <w:sz w:val="20"/>
        </w:rPr>
        <w:t>affirme: «</w:t>
      </w:r>
      <w:r w:rsidR="00532989" w:rsidRPr="00532989">
        <w:rPr>
          <w:sz w:val="20"/>
        </w:rPr>
        <w:t>La vieillesse, ce n'est pas pour les petites natures</w:t>
      </w:r>
      <w:bookmarkStart w:id="1" w:name="_GoBack"/>
      <w:bookmarkEnd w:id="1"/>
      <w:r w:rsidRPr="000B0925">
        <w:rPr>
          <w:sz w:val="20"/>
        </w:rPr>
        <w:t xml:space="preserve">. Il faut du cran pour </w:t>
      </w:r>
      <w:r w:rsidR="0043509D">
        <w:rPr>
          <w:sz w:val="20"/>
        </w:rPr>
        <w:t>dire: ‹Oui, j’ai fait une chute.</w:t>
      </w:r>
      <w:r w:rsidRPr="000B0925">
        <w:rPr>
          <w:sz w:val="20"/>
        </w:rPr>
        <w:t>›»</w:t>
      </w:r>
      <w:r w:rsidRPr="000B0925">
        <w:rPr>
          <w:sz w:val="20"/>
        </w:rPr>
        <w:br/>
      </w:r>
    </w:p>
    <w:p w:rsidR="0054360E" w:rsidRPr="0054360E" w:rsidRDefault="0054360E" w:rsidP="0054360E">
      <w:pPr>
        <w:pStyle w:val="Kopfzeile"/>
        <w:spacing w:line="260" w:lineRule="exact"/>
        <w:rPr>
          <w:sz w:val="20"/>
        </w:rPr>
      </w:pPr>
      <w:r w:rsidRPr="000B0925">
        <w:rPr>
          <w:b/>
          <w:sz w:val="20"/>
        </w:rPr>
        <w:t xml:space="preserve">Une personne de plus de 65 ans sur trois </w:t>
      </w:r>
      <w:proofErr w:type="gramStart"/>
      <w:r w:rsidRPr="000B0925">
        <w:rPr>
          <w:b/>
          <w:sz w:val="20"/>
        </w:rPr>
        <w:t>victime</w:t>
      </w:r>
      <w:proofErr w:type="gramEnd"/>
      <w:r w:rsidRPr="000B0925">
        <w:rPr>
          <w:b/>
          <w:sz w:val="20"/>
        </w:rPr>
        <w:t xml:space="preserve"> de chute</w:t>
      </w:r>
      <w:r w:rsidRPr="000B0925">
        <w:rPr>
          <w:sz w:val="20"/>
        </w:rPr>
        <w:br/>
        <w:t>Il n’y a pas de honte à tomber.</w:t>
      </w:r>
      <w:r>
        <w:rPr>
          <w:sz w:val="20"/>
        </w:rPr>
        <w:t xml:space="preserve"> Les chutes sont fréquentes. Les statistiques révèlent même qu’il s’agit d’un phénomène de masse: au-delà de 65 ans, une personne sur trois tombe au moins une fois par an. Les chutes entraînent des coûts qui s’élèvent à CHF 1,4 milliard par an. Mais les conséquences d’une chute pour les personnes concernées sont bien plus grandes, et non quantifiables. Une chute a souvent des répercussions à long terme sur la santé.</w:t>
      </w:r>
    </w:p>
    <w:p w:rsidR="0054360E" w:rsidRPr="000B0925" w:rsidRDefault="0054360E" w:rsidP="0054360E">
      <w:pPr>
        <w:pStyle w:val="Kopfzeile"/>
        <w:spacing w:line="260" w:lineRule="exact"/>
        <w:rPr>
          <w:sz w:val="20"/>
        </w:rPr>
      </w:pPr>
      <w:r>
        <w:rPr>
          <w:b/>
          <w:bCs/>
          <w:sz w:val="20"/>
        </w:rPr>
        <w:br/>
      </w:r>
      <w:r w:rsidRPr="000B0925">
        <w:rPr>
          <w:b/>
          <w:sz w:val="20"/>
        </w:rPr>
        <w:t>2015 placée sous le signe de la prévention des chutes</w:t>
      </w:r>
      <w:r w:rsidRPr="000B0925">
        <w:rPr>
          <w:sz w:val="20"/>
        </w:rPr>
        <w:br/>
        <w:t xml:space="preserve">La Ligue suisse contre le rhumatisme place par conséquent l’année 2015 sous le signe de la prévention des chutes. </w:t>
      </w:r>
      <w:r>
        <w:rPr>
          <w:sz w:val="20"/>
        </w:rPr>
        <w:t>Aidée de ses ambassadeurs que sont Heidi Maria Glössner, Peter Rothenbühler et Stefan Gubser, elle veut attirer l’attention sur l’importance de la prévention des chutes. La campagne nationale «Attention aux chutes!» vise à sensibiliser les s</w:t>
      </w:r>
      <w:r w:rsidRPr="000B0925">
        <w:rPr>
          <w:sz w:val="20"/>
        </w:rPr>
        <w:t>eniors sujets à tomber, leurs proches et le grand public à la prévention des chutes, et s’oriente vers les possibilités d’action.</w:t>
      </w:r>
    </w:p>
    <w:p w:rsidR="0054360E" w:rsidRPr="0054360E" w:rsidRDefault="0054360E" w:rsidP="0054360E">
      <w:pPr>
        <w:pStyle w:val="Kopfzeile"/>
        <w:spacing w:line="260" w:lineRule="exact"/>
        <w:rPr>
          <w:sz w:val="20"/>
        </w:rPr>
      </w:pPr>
      <w:r>
        <w:rPr>
          <w:b/>
          <w:sz w:val="20"/>
        </w:rPr>
        <w:br/>
      </w:r>
      <w:r w:rsidRPr="000B0925">
        <w:rPr>
          <w:b/>
          <w:sz w:val="20"/>
        </w:rPr>
        <w:t>Mieux vaut prévenir que tomber</w:t>
      </w:r>
      <w:r w:rsidRPr="000B0925">
        <w:rPr>
          <w:sz w:val="20"/>
        </w:rPr>
        <w:br/>
        <w:t xml:space="preserve">«Câbles qui traînent, escaliers sans marquage, éclairage sinistre», Stefan Gubser, ambassadeur de la Ligue suisse contre le rhumatisme et commissaire à la télévision, connaît les risques. «Dans chaque </w:t>
      </w:r>
      <w:r w:rsidR="005921E7">
        <w:rPr>
          <w:sz w:val="20"/>
        </w:rPr>
        <w:t>logement se cachent des dangers</w:t>
      </w:r>
      <w:r w:rsidRPr="000B0925">
        <w:rPr>
          <w:sz w:val="20"/>
        </w:rPr>
        <w:t>»</w:t>
      </w:r>
      <w:r w:rsidR="005921E7">
        <w:rPr>
          <w:sz w:val="20"/>
        </w:rPr>
        <w:t>.</w:t>
      </w:r>
      <w:r>
        <w:rPr>
          <w:sz w:val="20"/>
        </w:rPr>
        <w:t xml:space="preserve"> La Ligue suisse contre le rhumatisme propose aux s</w:t>
      </w:r>
      <w:r w:rsidRPr="000B0925">
        <w:rPr>
          <w:sz w:val="20"/>
        </w:rPr>
        <w:t>eniors des conseils en matière de risque de chute dans leur propre logement: les conditions d’habitation et le risque individuel sont évalués, et des mesures adéquates recommandées. Eviter les chutes des personnes âgées dans leur cadre domestique se révèle clairement efficace pour, d’une part, baisser les coûts de santé payés par la société, et améliorer la qualité de vie et l’indépendance du groupe</w:t>
      </w:r>
      <w:r>
        <w:t xml:space="preserve"> </w:t>
      </w:r>
      <w:r w:rsidRPr="000B0925">
        <w:rPr>
          <w:sz w:val="20"/>
        </w:rPr>
        <w:t xml:space="preserve">cible d’autre part. </w:t>
      </w:r>
      <w:r w:rsidRPr="000B0925">
        <w:rPr>
          <w:sz w:val="20"/>
        </w:rPr>
        <w:lastRenderedPageBreak/>
        <w:t xml:space="preserve">La prévention contre les chutes proposée par la Ligue suisse contre le rhumatisme est disponible dans toute la Suisse alémanique, et le sera à partir de septembre 2015 en Suisse romande et au Tessin. </w:t>
      </w: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p>
    <w:p w:rsidR="0054360E" w:rsidRPr="0054360E" w:rsidRDefault="0054360E" w:rsidP="0054360E">
      <w:pPr>
        <w:pStyle w:val="Kopfzeile"/>
        <w:spacing w:line="260" w:lineRule="exact"/>
        <w:rPr>
          <w:sz w:val="20"/>
        </w:rPr>
      </w:pPr>
      <w:r w:rsidRPr="000B0925">
        <w:rPr>
          <w:b/>
          <w:sz w:val="20"/>
        </w:rPr>
        <w:t>Bouger, pour plus de sécurité</w:t>
      </w:r>
      <w:r w:rsidRPr="000B0925">
        <w:rPr>
          <w:sz w:val="20"/>
        </w:rPr>
        <w:br/>
        <w:t>Une bonne coordination, l’apprentissage de l’équilibre, la mobilité et le tonus musculaire sont indispensables pour éviter les chutes.</w:t>
      </w:r>
      <w:r>
        <w:rPr>
          <w:sz w:val="20"/>
        </w:rPr>
        <w:t xml:space="preserve"> Des exercices spécifiques pratiqués chez soi ou dans un cours de la Ligue suisse contre le rhumatisme aident à améliorer la sûreté au niveau de la marche et la capacité à se déplacer.  </w:t>
      </w:r>
    </w:p>
    <w:p w:rsidR="0054360E" w:rsidRPr="0054360E" w:rsidRDefault="0054360E" w:rsidP="0054360E">
      <w:pPr>
        <w:pStyle w:val="Kopfzeile"/>
        <w:spacing w:line="260" w:lineRule="exact"/>
        <w:rPr>
          <w:sz w:val="20"/>
        </w:rPr>
      </w:pPr>
      <w:r w:rsidRPr="000B0925">
        <w:rPr>
          <w:sz w:val="20"/>
        </w:rPr>
        <w:br/>
      </w:r>
      <w:r w:rsidRPr="000B0925">
        <w:rPr>
          <w:b/>
          <w:sz w:val="20"/>
        </w:rPr>
        <w:t>Une combinaison malsaine</w:t>
      </w:r>
      <w:r w:rsidRPr="000B0925">
        <w:rPr>
          <w:sz w:val="20"/>
        </w:rPr>
        <w:br/>
        <w:t>Les nombreuses formes de rhumatismes, comme le mal de dos chronique, la polyarthrite rhumatoïde ou l’arthrose du genou, limitent considérablement la mobilité d’une personne et entraînent une démarche irrégulière, mal assurée.</w:t>
      </w:r>
      <w:r>
        <w:rPr>
          <w:sz w:val="20"/>
        </w:rPr>
        <w:t xml:space="preserve"> L’ostéoporose accroît nettement le risque de blessures graves, telles qu’une fracture du col du fémur, à la suite d’une chute, même bénigne. </w:t>
      </w:r>
    </w:p>
    <w:p w:rsidR="0054360E" w:rsidRDefault="0054360E" w:rsidP="0054360E">
      <w:pPr>
        <w:pStyle w:val="Kopfzeile"/>
        <w:spacing w:line="260" w:lineRule="exact"/>
        <w:rPr>
          <w:sz w:val="20"/>
        </w:rPr>
      </w:pPr>
    </w:p>
    <w:p w:rsidR="0054360E" w:rsidRPr="000B0925" w:rsidRDefault="0054360E" w:rsidP="0054360E">
      <w:pPr>
        <w:pStyle w:val="Kopfzeile"/>
        <w:spacing w:line="260" w:lineRule="exact"/>
        <w:rPr>
          <w:sz w:val="20"/>
        </w:rPr>
      </w:pPr>
      <w:r>
        <w:rPr>
          <w:sz w:val="20"/>
        </w:rPr>
        <w:t xml:space="preserve">Outre les causes liées à l’état de santé, des facteurs externes influent sur le risque de chute: trébucher à cause du coin d’un tapis, d’un éclairage trop faible dans les pièces </w:t>
      </w:r>
      <w:r w:rsidR="005921E7">
        <w:rPr>
          <w:sz w:val="20"/>
        </w:rPr>
        <w:t xml:space="preserve">d’habitation </w:t>
      </w:r>
      <w:r>
        <w:rPr>
          <w:sz w:val="20"/>
        </w:rPr>
        <w:t xml:space="preserve">ou de chaussons </w:t>
      </w:r>
      <w:r w:rsidRPr="000B0925">
        <w:rPr>
          <w:sz w:val="20"/>
        </w:rPr>
        <w:t>inappropriés rentre dans cette catégorie. Les facteurs de risque externes et internes s’associent souvent de manière funeste, par exemple dans le cas d’un éclairage faible et de troubles de la vue liés à l’âge.</w:t>
      </w:r>
    </w:p>
    <w:p w:rsidR="0054360E" w:rsidRPr="0054360E" w:rsidRDefault="0054360E" w:rsidP="0054360E">
      <w:pPr>
        <w:pStyle w:val="Kopfzeile"/>
        <w:spacing w:line="260" w:lineRule="exact"/>
        <w:rPr>
          <w:sz w:val="20"/>
        </w:rPr>
      </w:pPr>
    </w:p>
    <w:p w:rsidR="0054360E" w:rsidRPr="00646B35" w:rsidRDefault="0054360E" w:rsidP="0054360E">
      <w:pPr>
        <w:pStyle w:val="Kopfzeile"/>
        <w:spacing w:line="260" w:lineRule="exact"/>
        <w:rPr>
          <w:sz w:val="20"/>
        </w:rPr>
      </w:pPr>
      <w:r>
        <w:rPr>
          <w:sz w:val="20"/>
        </w:rPr>
        <w:t xml:space="preserve">Informations de fond: </w:t>
      </w:r>
      <w:hyperlink r:id="rId7">
        <w:r>
          <w:rPr>
            <w:rStyle w:val="Hyperlink"/>
            <w:sz w:val="20"/>
          </w:rPr>
          <w:t>www.ligues-rhumatisme.ch/Sturzpraevention_fuer_Senioren</w:t>
        </w:r>
      </w:hyperlink>
      <w:r>
        <w:rPr>
          <w:sz w:val="20"/>
        </w:rPr>
        <w:t xml:space="preserve"> </w:t>
      </w:r>
      <w:r>
        <w:rPr>
          <w:sz w:val="20"/>
        </w:rPr>
        <w:br/>
      </w:r>
    </w:p>
    <w:p w:rsidR="0054360E" w:rsidRPr="0054360E" w:rsidRDefault="0054360E" w:rsidP="0054360E">
      <w:pPr>
        <w:pStyle w:val="Kopfzeile"/>
        <w:spacing w:line="260" w:lineRule="exact"/>
        <w:rPr>
          <w:b/>
          <w:bCs/>
          <w:sz w:val="20"/>
        </w:rPr>
      </w:pPr>
      <w:r>
        <w:rPr>
          <w:b/>
          <w:sz w:val="20"/>
        </w:rPr>
        <w:t>Renseignements complémentaires</w:t>
      </w:r>
    </w:p>
    <w:p w:rsidR="0054360E" w:rsidRPr="0054360E" w:rsidRDefault="0054360E" w:rsidP="0054360E">
      <w:pPr>
        <w:pStyle w:val="Kopfzeile"/>
        <w:spacing w:line="260" w:lineRule="exact"/>
        <w:rPr>
          <w:sz w:val="20"/>
        </w:rPr>
      </w:pPr>
      <w:r>
        <w:rPr>
          <w:sz w:val="20"/>
        </w:rPr>
        <w:t>Monika Siber, directrice Communication, Ligue suisse contre le rhumatisme</w:t>
      </w:r>
      <w:r>
        <w:rPr>
          <w:sz w:val="20"/>
        </w:rPr>
        <w:br/>
        <w:t>Tél. 044 487 40 60 / 079 610 79 91</w:t>
      </w:r>
    </w:p>
    <w:p w:rsidR="0054360E" w:rsidRPr="0054360E" w:rsidRDefault="0054360E" w:rsidP="0054360E">
      <w:pPr>
        <w:pStyle w:val="Kopfzeile"/>
        <w:rPr>
          <w:sz w:val="20"/>
        </w:rPr>
      </w:pPr>
      <w:r>
        <w:rPr>
          <w:sz w:val="20"/>
        </w:rPr>
        <w:t xml:space="preserve">m.siber@rheumaliga.ch, www.rheumaliga.ch </w:t>
      </w:r>
    </w:p>
    <w:p w:rsidR="0054360E" w:rsidRPr="0054360E" w:rsidRDefault="0054360E" w:rsidP="0054360E">
      <w:pPr>
        <w:pStyle w:val="Kopfzeile"/>
        <w:rPr>
          <w:b/>
          <w:bCs/>
          <w:sz w:val="20"/>
        </w:rPr>
      </w:pPr>
    </w:p>
    <w:p w:rsidR="0054360E" w:rsidRPr="0054360E" w:rsidRDefault="0054360E" w:rsidP="0054360E">
      <w:pPr>
        <w:pStyle w:val="Kopfzeile"/>
        <w:rPr>
          <w:b/>
          <w:bCs/>
          <w:sz w:val="20"/>
        </w:rPr>
      </w:pPr>
      <w:r>
        <w:rPr>
          <w:b/>
          <w:sz w:val="20"/>
        </w:rPr>
        <w:t>Portraits des ambass</w:t>
      </w:r>
      <w:r w:rsidR="008E07E5">
        <w:rPr>
          <w:b/>
          <w:sz w:val="20"/>
        </w:rPr>
        <w:t>adeurs de la campagne de la Ligu</w:t>
      </w:r>
      <w:r>
        <w:rPr>
          <w:b/>
          <w:sz w:val="20"/>
        </w:rPr>
        <w:t>e suisse contre le rhumatisme</w:t>
      </w:r>
    </w:p>
    <w:p w:rsidR="0054360E" w:rsidRPr="000B0925" w:rsidRDefault="0054360E" w:rsidP="0054360E">
      <w:pPr>
        <w:pStyle w:val="Kopfzeile"/>
        <w:rPr>
          <w:sz w:val="20"/>
          <w:lang w:val="de-CH"/>
        </w:rPr>
      </w:pPr>
      <w:proofErr w:type="spellStart"/>
      <w:r w:rsidRPr="000B0925">
        <w:rPr>
          <w:sz w:val="20"/>
          <w:lang w:val="de-CH"/>
        </w:rPr>
        <w:t>Téléchargement</w:t>
      </w:r>
      <w:proofErr w:type="spellEnd"/>
      <w:r w:rsidRPr="000B0925">
        <w:rPr>
          <w:sz w:val="20"/>
          <w:lang w:val="de-CH"/>
        </w:rPr>
        <w:t xml:space="preserve">: </w:t>
      </w:r>
      <w:hyperlink r:id="rId8" w:history="1">
        <w:r w:rsidR="00646B35" w:rsidRPr="008E672D">
          <w:rPr>
            <w:rStyle w:val="Hyperlink"/>
            <w:sz w:val="20"/>
            <w:lang w:val="de-CH"/>
          </w:rPr>
          <w:t>www.ligues-rhumatisme.ch/Medienmitteilungen</w:t>
        </w:r>
      </w:hyperlink>
      <w:r w:rsidR="00646B35">
        <w:rPr>
          <w:sz w:val="20"/>
          <w:lang w:val="de-CH"/>
        </w:rPr>
        <w:t xml:space="preserve"> </w:t>
      </w:r>
      <w:r w:rsidRPr="000B0925">
        <w:rPr>
          <w:sz w:val="20"/>
          <w:lang w:val="de-CH"/>
        </w:rPr>
        <w:br/>
      </w:r>
      <w:proofErr w:type="spellStart"/>
      <w:r w:rsidRPr="000B0925">
        <w:rPr>
          <w:sz w:val="20"/>
          <w:lang w:val="de-CH"/>
        </w:rPr>
        <w:t>Photographe</w:t>
      </w:r>
      <w:proofErr w:type="spellEnd"/>
      <w:r w:rsidRPr="000B0925">
        <w:rPr>
          <w:sz w:val="20"/>
          <w:lang w:val="de-CH"/>
        </w:rPr>
        <w:t xml:space="preserve">: Geri Krischker, </w:t>
      </w:r>
      <w:hyperlink r:id="rId9">
        <w:r w:rsidRPr="000B0925">
          <w:rPr>
            <w:rStyle w:val="Hyperlink"/>
            <w:sz w:val="20"/>
            <w:lang w:val="de-CH"/>
          </w:rPr>
          <w:t>www.gkrischker.com</w:t>
        </w:r>
      </w:hyperlink>
    </w:p>
    <w:p w:rsidR="0054360E" w:rsidRPr="000B0925" w:rsidRDefault="0054360E" w:rsidP="0054360E">
      <w:pPr>
        <w:pStyle w:val="Kopfzeile"/>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r>
        <w:rPr>
          <w:noProof/>
          <w:sz w:val="20"/>
          <w:lang w:val="de-CH" w:eastAsia="de-CH" w:bidi="ar-SA"/>
        </w:rPr>
        <mc:AlternateContent>
          <mc:Choice Requires="wps">
            <w:drawing>
              <wp:anchor distT="0" distB="0" distL="114300" distR="114300" simplePos="0" relativeHeight="251659264" behindDoc="0" locked="0" layoutInCell="1" allowOverlap="1" wp14:anchorId="1C609993" wp14:editId="40F05C3E">
                <wp:simplePos x="0" y="0"/>
                <wp:positionH relativeFrom="column">
                  <wp:posOffset>3230245</wp:posOffset>
                </wp:positionH>
                <wp:positionV relativeFrom="paragraph">
                  <wp:posOffset>151130</wp:posOffset>
                </wp:positionV>
                <wp:extent cx="2376170" cy="763270"/>
                <wp:effectExtent l="0" t="0" r="508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63270"/>
                        </a:xfrm>
                        <a:prstGeom prst="rect">
                          <a:avLst/>
                        </a:prstGeom>
                        <a:solidFill>
                          <a:srgbClr val="FFFFFF"/>
                        </a:solidFill>
                        <a:ln w="3175">
                          <a:noFill/>
                          <a:miter lim="800000"/>
                          <a:headEnd/>
                          <a:tailEnd/>
                        </a:ln>
                      </wps:spPr>
                      <wps:txbx>
                        <w:txbxContent>
                          <w:p w:rsidR="0054360E" w:rsidRPr="000B0925" w:rsidRDefault="0054360E" w:rsidP="0054360E">
                            <w:pPr>
                              <w:rPr>
                                <w:sz w:val="20"/>
                              </w:rPr>
                            </w:pPr>
                            <w:r>
                              <w:rPr>
                                <w:sz w:val="20"/>
                              </w:rPr>
                              <w:t xml:space="preserve">«Mieux vaut prévenir que tomber. </w:t>
                            </w:r>
                            <w:r w:rsidRPr="000B0925">
                              <w:rPr>
                                <w:sz w:val="20"/>
                              </w:rPr>
                              <w:t>Sur la scène de la vraie vie, il n’y a pas de cascadeur pour prendre le relais.»</w:t>
                            </w:r>
                            <w:r w:rsidRPr="000B0925">
                              <w:rPr>
                                <w:sz w:val="20"/>
                              </w:rPr>
                              <w:br/>
                              <w:t>Heidi Maria Glössner, actrice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4.35pt;margin-top:11.9pt;width:187.1pt;height:60.1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" stroked="f" strokeweight=".25pt">
                <v:textbox style="mso-fit-shape-to-text:t">
                  <w:txbxContent>
                    <w:p w:rsidR="0054360E" w:rsidRPr="000B0925" w:rsidRDefault="0054360E" w:rsidP="0054360E">
                      <w:pPr>
                        <w:rPr>
                          <w:sz w:val="20"/>
                        </w:rPr>
                      </w:pPr>
                      <w:r>
                        <w:rPr>
                          <w:sz w:val="20"/>
                        </w:rPr>
                        <w:t xml:space="preserve">«Mieux vaut prévenir que tomber. </w:t>
                      </w:r>
                      <w:r w:rsidRPr="000B0925">
                        <w:rPr>
                          <w:sz w:val="20"/>
                        </w:rPr>
                        <w:t>Sur la scène de la vraie vie, il n’y a pas de cascadeur pour prendre le relais.»</w:t>
                      </w:r>
                      <w:r w:rsidRPr="000B0925">
                        <w:rPr>
                          <w:sz w:val="20"/>
                        </w:rPr>
                        <w:br/>
                        <w:t>Heidi Maria Glössner, actrice</w:t>
                      </w:r>
                    </w:p>
                  </w:txbxContent>
                </v:textbox>
              </v:shape>
            </w:pict>
          </mc:Fallback>
        </mc:AlternateContent>
      </w:r>
      <w:r>
        <w:rPr>
          <w:noProof/>
          <w:lang w:val="de-CH" w:eastAsia="de-CH" w:bidi="ar-SA"/>
        </w:rPr>
        <w:drawing>
          <wp:anchor distT="0" distB="0" distL="114300" distR="114300" simplePos="0" relativeHeight="251661312" behindDoc="0" locked="0" layoutInCell="1" allowOverlap="1" wp14:anchorId="600F8712" wp14:editId="4EBDA17E">
            <wp:simplePos x="0" y="0"/>
            <wp:positionH relativeFrom="column">
              <wp:posOffset>2101850</wp:posOffset>
            </wp:positionH>
            <wp:positionV relativeFrom="paragraph">
              <wp:posOffset>151130</wp:posOffset>
            </wp:positionV>
            <wp:extent cx="962025" cy="1438275"/>
            <wp:effectExtent l="0" t="0" r="9525" b="9525"/>
            <wp:wrapNone/>
            <wp:docPr id="8" name="Grafik 4" descr="Y:\Aktionswoche Rheuma\Aktionswoche_2015_Sturzprävention\Shooting\RHL_Finals_Korr\15_04_RHL_Finals_IPad\GKR_3457-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Y:\Aktionswoche Rheuma\Aktionswoche_2015_Sturzprävention\Shooting\RHL_Finals_Korr\15_04_RHL_Finals_IPad\GKR_3457-Bearbeit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drawing>
          <wp:anchor distT="0" distB="0" distL="114300" distR="114300" simplePos="0" relativeHeight="251663360" behindDoc="0" locked="0" layoutInCell="1" allowOverlap="1" wp14:anchorId="5BE94473" wp14:editId="1EF3DC47">
            <wp:simplePos x="0" y="0"/>
            <wp:positionH relativeFrom="column">
              <wp:posOffset>1053465</wp:posOffset>
            </wp:positionH>
            <wp:positionV relativeFrom="paragraph">
              <wp:posOffset>151130</wp:posOffset>
            </wp:positionV>
            <wp:extent cx="962025" cy="1438275"/>
            <wp:effectExtent l="0" t="0" r="9525" b="9525"/>
            <wp:wrapNone/>
            <wp:docPr id="7" name="Grafik 2" descr="Y:\Aktionswoche Rheuma\Aktionswoche_2015_Sturzprävention\Shooting\RHL_Finals_Korr\15_04_RHL_Finals_IPad\GKR_3039-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Y:\Aktionswoche Rheuma\Aktionswoche_2015_Sturzprävention\Shooting\RHL_Finals_Korr\15_04_RHL_Finals_IPad\GKR_3039-Bearbeit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bidi="ar-SA"/>
        </w:rPr>
        <w:drawing>
          <wp:anchor distT="0" distB="0" distL="114300" distR="114300" simplePos="0" relativeHeight="251665408" behindDoc="0" locked="0" layoutInCell="1" allowOverlap="1" wp14:anchorId="0C5643DF" wp14:editId="64767EB4">
            <wp:simplePos x="0" y="0"/>
            <wp:positionH relativeFrom="column">
              <wp:posOffset>-3810</wp:posOffset>
            </wp:positionH>
            <wp:positionV relativeFrom="paragraph">
              <wp:posOffset>151130</wp:posOffset>
            </wp:positionV>
            <wp:extent cx="962025" cy="1438275"/>
            <wp:effectExtent l="0" t="0" r="9525" b="9525"/>
            <wp:wrapNone/>
            <wp:docPr id="6" name="Grafik 1" descr="Y:\Aktionswoche Rheuma\Aktionswoche_2015_Sturzprävention\Shooting\RHL_Finals_Korr\15_04_RHL_Finals_IPad\GKR_2568-Bearbe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Y:\Aktionswoche Rheuma\Aktionswoche_2015_Sturzprävention\Shooting\RHL_Finals_Korr\15_04_RHL_Finals_IPad\GKR_2568-Bearbeit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Pr="000B0925" w:rsidRDefault="0054360E" w:rsidP="0054360E">
      <w:pPr>
        <w:pStyle w:val="Kopfzeile"/>
        <w:spacing w:line="260" w:lineRule="exact"/>
        <w:rPr>
          <w:sz w:val="20"/>
          <w:lang w:val="de-CH"/>
        </w:rPr>
      </w:pPr>
    </w:p>
    <w:p w:rsidR="0054360E" w:rsidRDefault="0054360E" w:rsidP="0054360E">
      <w:pPr>
        <w:pStyle w:val="Kopfzeile"/>
        <w:spacing w:line="260" w:lineRule="exact"/>
        <w:rPr>
          <w:sz w:val="20"/>
          <w:lang w:val="de-CH"/>
        </w:rPr>
      </w:pPr>
      <w:r w:rsidRPr="000B0925">
        <w:rPr>
          <w:sz w:val="20"/>
          <w:lang w:val="de-CH"/>
        </w:rPr>
        <w:t xml:space="preserve">Stefan Gubser, Peter </w:t>
      </w:r>
      <w:proofErr w:type="spellStart"/>
      <w:r w:rsidRPr="000B0925">
        <w:rPr>
          <w:sz w:val="20"/>
          <w:lang w:val="de-CH"/>
        </w:rPr>
        <w:t>Rothenbühler</w:t>
      </w:r>
      <w:proofErr w:type="spellEnd"/>
      <w:r w:rsidRPr="000B0925">
        <w:rPr>
          <w:sz w:val="20"/>
          <w:lang w:val="de-CH"/>
        </w:rPr>
        <w:t xml:space="preserve">, Heidi Maria </w:t>
      </w:r>
      <w:proofErr w:type="spellStart"/>
      <w:r w:rsidRPr="000B0925">
        <w:rPr>
          <w:sz w:val="20"/>
          <w:lang w:val="de-CH"/>
        </w:rPr>
        <w:t>Glössner</w:t>
      </w:r>
      <w:proofErr w:type="spellEnd"/>
    </w:p>
    <w:p w:rsidR="00646B35" w:rsidRDefault="00646B35" w:rsidP="0054360E">
      <w:pPr>
        <w:pStyle w:val="Kopfzeile"/>
        <w:pBdr>
          <w:bottom w:val="single" w:sz="12" w:space="1" w:color="auto"/>
        </w:pBdr>
        <w:spacing w:line="260" w:lineRule="exact"/>
        <w:rPr>
          <w:sz w:val="20"/>
          <w:lang w:val="de-CH"/>
        </w:rPr>
      </w:pPr>
    </w:p>
    <w:p w:rsidR="00646B35" w:rsidRDefault="00646B35" w:rsidP="0054360E">
      <w:pPr>
        <w:pStyle w:val="Kopfzeile"/>
        <w:pBdr>
          <w:bottom w:val="single" w:sz="12" w:space="1" w:color="auto"/>
        </w:pBdr>
        <w:spacing w:line="260" w:lineRule="exact"/>
        <w:rPr>
          <w:sz w:val="20"/>
          <w:lang w:val="de-CH"/>
        </w:rPr>
      </w:pPr>
    </w:p>
    <w:p w:rsidR="0043496A" w:rsidRDefault="0043496A" w:rsidP="0054360E">
      <w:pPr>
        <w:pStyle w:val="Kopfzeile"/>
        <w:pBdr>
          <w:bottom w:val="single" w:sz="12" w:space="1" w:color="auto"/>
        </w:pBdr>
        <w:spacing w:line="260" w:lineRule="exact"/>
        <w:rPr>
          <w:b/>
          <w:sz w:val="20"/>
          <w:lang w:val="de-CH"/>
        </w:rPr>
      </w:pPr>
    </w:p>
    <w:p w:rsidR="0043496A" w:rsidRPr="000B0925" w:rsidRDefault="0043496A" w:rsidP="0054360E">
      <w:pPr>
        <w:pStyle w:val="Kopfzeile"/>
        <w:pBdr>
          <w:bottom w:val="single" w:sz="12" w:space="1" w:color="auto"/>
        </w:pBdr>
        <w:spacing w:line="260" w:lineRule="exact"/>
        <w:rPr>
          <w:b/>
          <w:sz w:val="20"/>
          <w:lang w:val="de-CH"/>
        </w:rPr>
      </w:pPr>
    </w:p>
    <w:p w:rsidR="0054360E" w:rsidRPr="0043496A" w:rsidRDefault="0054360E" w:rsidP="0054360E">
      <w:pPr>
        <w:pStyle w:val="Kopfzeile"/>
        <w:spacing w:line="260" w:lineRule="exact"/>
        <w:rPr>
          <w:sz w:val="20"/>
          <w:lang w:val="de-CH"/>
        </w:rPr>
      </w:pPr>
    </w:p>
    <w:p w:rsidR="0054360E" w:rsidRPr="0054360E" w:rsidRDefault="0054360E" w:rsidP="0054360E">
      <w:pPr>
        <w:pStyle w:val="Kopfzeile"/>
        <w:spacing w:line="260" w:lineRule="exact"/>
        <w:rPr>
          <w:b/>
          <w:sz w:val="20"/>
        </w:rPr>
      </w:pPr>
      <w:r>
        <w:rPr>
          <w:b/>
          <w:sz w:val="20"/>
        </w:rPr>
        <w:t>L’ostéoporose: quand les os deviennent fragiles</w:t>
      </w:r>
    </w:p>
    <w:p w:rsidR="0054360E" w:rsidRPr="0054360E" w:rsidRDefault="0054360E" w:rsidP="0054360E">
      <w:pPr>
        <w:pStyle w:val="Kopfzeile"/>
        <w:spacing w:line="260" w:lineRule="exact"/>
        <w:rPr>
          <w:sz w:val="20"/>
        </w:rPr>
      </w:pPr>
      <w:r>
        <w:rPr>
          <w:sz w:val="20"/>
        </w:rPr>
        <w:t>Vers la quarantaine, il survient chez l’être humain une perte naturelle de la masse osseuse d’environ 1% par an. Si l</w:t>
      </w:r>
      <w:r w:rsidRPr="000B0925">
        <w:rPr>
          <w:sz w:val="20"/>
        </w:rPr>
        <w:t>’équilibre du métabolisme osseux est plus perturbé, la perte osseuse est trop importante et entraîne une ostéoporose. Les os deviennent fragiles, ils perdent de leur résistance. Le diagnostic intervient souvent trop tard car ce phénomène n’est pas douloureux. En Suisse, quelque 20% des femmes et 7% des hommes de plus de 50 ans souffrent d’ostéoporose. Pour ces 600 000 personnes, le risque de blessure lors d’une chute est d’autant plus élevé.</w:t>
      </w:r>
    </w:p>
    <w:p w:rsidR="0056548C" w:rsidRPr="00011DD5" w:rsidRDefault="0056548C" w:rsidP="0056548C">
      <w:pPr>
        <w:pStyle w:val="Kopfzeile"/>
        <w:tabs>
          <w:tab w:val="clear" w:pos="4536"/>
          <w:tab w:val="clear" w:pos="9072"/>
        </w:tabs>
        <w:spacing w:line="260" w:lineRule="exact"/>
        <w:rPr>
          <w:sz w:val="20"/>
        </w:rPr>
      </w:pPr>
    </w:p>
    <w:p w:rsidR="00415C8D" w:rsidRPr="00415C8D" w:rsidRDefault="00415C8D" w:rsidP="00415C8D">
      <w:pPr>
        <w:pStyle w:val="Kopfzeile"/>
        <w:spacing w:line="260" w:lineRule="exact"/>
        <w:rPr>
          <w:b/>
          <w:sz w:val="20"/>
          <w:lang w:val="x-none"/>
        </w:rPr>
      </w:pPr>
      <w:r w:rsidRPr="00415C8D">
        <w:rPr>
          <w:b/>
          <w:sz w:val="20"/>
          <w:lang w:val="x-none"/>
        </w:rPr>
        <w:t xml:space="preserve">A </w:t>
      </w:r>
      <w:proofErr w:type="spellStart"/>
      <w:r w:rsidRPr="00415C8D">
        <w:rPr>
          <w:b/>
          <w:sz w:val="20"/>
          <w:lang w:val="x-none"/>
        </w:rPr>
        <w:t>propos</w:t>
      </w:r>
      <w:proofErr w:type="spellEnd"/>
      <w:r w:rsidRPr="00415C8D">
        <w:rPr>
          <w:b/>
          <w:sz w:val="20"/>
          <w:lang w:val="x-none"/>
        </w:rPr>
        <w:t xml:space="preserve"> de la </w:t>
      </w:r>
      <w:proofErr w:type="spellStart"/>
      <w:r w:rsidRPr="00415C8D">
        <w:rPr>
          <w:b/>
          <w:sz w:val="20"/>
          <w:lang w:val="x-none"/>
        </w:rPr>
        <w:t>Ligue</w:t>
      </w:r>
      <w:proofErr w:type="spellEnd"/>
      <w:r w:rsidRPr="00415C8D">
        <w:rPr>
          <w:b/>
          <w:sz w:val="20"/>
          <w:lang w:val="x-none"/>
        </w:rPr>
        <w:t xml:space="preserve"> </w:t>
      </w:r>
      <w:proofErr w:type="spellStart"/>
      <w:r w:rsidRPr="00415C8D">
        <w:rPr>
          <w:b/>
          <w:sz w:val="20"/>
          <w:lang w:val="x-none"/>
        </w:rPr>
        <w:t>suisse</w:t>
      </w:r>
      <w:proofErr w:type="spellEnd"/>
      <w:r w:rsidRPr="00415C8D">
        <w:rPr>
          <w:b/>
          <w:sz w:val="20"/>
          <w:lang w:val="x-none"/>
        </w:rPr>
        <w:t xml:space="preserve"> </w:t>
      </w:r>
      <w:proofErr w:type="spellStart"/>
      <w:r w:rsidRPr="00415C8D">
        <w:rPr>
          <w:b/>
          <w:sz w:val="20"/>
          <w:lang w:val="x-none"/>
        </w:rPr>
        <w:t>contre</w:t>
      </w:r>
      <w:proofErr w:type="spellEnd"/>
      <w:r w:rsidRPr="00415C8D">
        <w:rPr>
          <w:b/>
          <w:sz w:val="20"/>
          <w:lang w:val="x-none"/>
        </w:rPr>
        <w:t xml:space="preserve"> le </w:t>
      </w:r>
      <w:proofErr w:type="spellStart"/>
      <w:r w:rsidRPr="00415C8D">
        <w:rPr>
          <w:b/>
          <w:sz w:val="20"/>
          <w:lang w:val="x-none"/>
        </w:rPr>
        <w:t>rhumatisme</w:t>
      </w:r>
      <w:proofErr w:type="spellEnd"/>
    </w:p>
    <w:p w:rsidR="00415C8D" w:rsidRPr="00415C8D" w:rsidRDefault="00415C8D" w:rsidP="00415C8D">
      <w:pPr>
        <w:pStyle w:val="Kopfzeile"/>
        <w:spacing w:line="260" w:lineRule="exact"/>
        <w:rPr>
          <w:sz w:val="20"/>
          <w:lang w:val="x-none"/>
        </w:rPr>
      </w:pPr>
      <w:r w:rsidRPr="00415C8D">
        <w:rPr>
          <w:sz w:val="20"/>
          <w:lang w:val="x-none"/>
        </w:rPr>
        <w:t xml:space="preserve">La </w:t>
      </w:r>
      <w:proofErr w:type="spellStart"/>
      <w:r w:rsidRPr="00415C8D">
        <w:rPr>
          <w:sz w:val="20"/>
          <w:lang w:val="x-none"/>
        </w:rPr>
        <w:t>Ligue</w:t>
      </w:r>
      <w:proofErr w:type="spellEnd"/>
      <w:r w:rsidRPr="00415C8D">
        <w:rPr>
          <w:sz w:val="20"/>
          <w:lang w:val="x-none"/>
        </w:rPr>
        <w:t xml:space="preserve"> </w:t>
      </w:r>
      <w:proofErr w:type="spellStart"/>
      <w:r w:rsidRPr="00415C8D">
        <w:rPr>
          <w:sz w:val="20"/>
          <w:lang w:val="x-none"/>
        </w:rPr>
        <w:t>suisse</w:t>
      </w:r>
      <w:proofErr w:type="spellEnd"/>
      <w:r w:rsidRPr="00415C8D">
        <w:rPr>
          <w:sz w:val="20"/>
          <w:lang w:val="x-none"/>
        </w:rPr>
        <w:t xml:space="preserve"> </w:t>
      </w:r>
      <w:proofErr w:type="spellStart"/>
      <w:r w:rsidRPr="00415C8D">
        <w:rPr>
          <w:sz w:val="20"/>
          <w:lang w:val="x-none"/>
        </w:rPr>
        <w:t>contre</w:t>
      </w:r>
      <w:proofErr w:type="spellEnd"/>
      <w:r w:rsidRPr="00415C8D">
        <w:rPr>
          <w:sz w:val="20"/>
          <w:lang w:val="x-none"/>
        </w:rPr>
        <w:t xml:space="preserve"> le </w:t>
      </w:r>
      <w:proofErr w:type="spellStart"/>
      <w:r w:rsidRPr="00415C8D">
        <w:rPr>
          <w:sz w:val="20"/>
          <w:lang w:val="x-none"/>
        </w:rPr>
        <w:t>rhumatisme</w:t>
      </w:r>
      <w:proofErr w:type="spellEnd"/>
      <w:r w:rsidRPr="00415C8D">
        <w:rPr>
          <w:sz w:val="20"/>
          <w:lang w:val="x-none"/>
        </w:rPr>
        <w:t xml:space="preserve"> </w:t>
      </w:r>
      <w:proofErr w:type="spellStart"/>
      <w:r w:rsidRPr="00415C8D">
        <w:rPr>
          <w:sz w:val="20"/>
          <w:lang w:val="x-none"/>
        </w:rPr>
        <w:t>comprend</w:t>
      </w:r>
      <w:proofErr w:type="spellEnd"/>
      <w:r w:rsidRPr="00415C8D">
        <w:rPr>
          <w:sz w:val="20"/>
          <w:lang w:val="x-none"/>
        </w:rPr>
        <w:t xml:space="preserve"> </w:t>
      </w:r>
      <w:proofErr w:type="spellStart"/>
      <w:r w:rsidRPr="00415C8D">
        <w:rPr>
          <w:sz w:val="20"/>
          <w:lang w:val="x-none"/>
        </w:rPr>
        <w:t>vingt</w:t>
      </w:r>
      <w:proofErr w:type="spellEnd"/>
      <w:r w:rsidRPr="00415C8D">
        <w:rPr>
          <w:sz w:val="20"/>
          <w:lang w:val="x-none"/>
        </w:rPr>
        <w:t xml:space="preserve"> </w:t>
      </w:r>
      <w:proofErr w:type="spellStart"/>
      <w:r w:rsidRPr="00415C8D">
        <w:rPr>
          <w:sz w:val="20"/>
          <w:lang w:val="x-none"/>
        </w:rPr>
        <w:t>ligues</w:t>
      </w:r>
      <w:proofErr w:type="spellEnd"/>
      <w:r w:rsidRPr="00415C8D">
        <w:rPr>
          <w:sz w:val="20"/>
          <w:lang w:val="x-none"/>
        </w:rPr>
        <w:t xml:space="preserve"> </w:t>
      </w:r>
      <w:proofErr w:type="spellStart"/>
      <w:r w:rsidRPr="00415C8D">
        <w:rPr>
          <w:sz w:val="20"/>
          <w:lang w:val="x-none"/>
        </w:rPr>
        <w:t>cantonales</w:t>
      </w:r>
      <w:proofErr w:type="spellEnd"/>
      <w:r w:rsidRPr="00415C8D">
        <w:rPr>
          <w:sz w:val="20"/>
          <w:lang w:val="x-none"/>
        </w:rPr>
        <w:t xml:space="preserve"> et/</w:t>
      </w:r>
      <w:proofErr w:type="spellStart"/>
      <w:r w:rsidRPr="00415C8D">
        <w:rPr>
          <w:sz w:val="20"/>
          <w:lang w:val="x-none"/>
        </w:rPr>
        <w:t>ou</w:t>
      </w:r>
      <w:proofErr w:type="spellEnd"/>
      <w:r w:rsidRPr="00415C8D">
        <w:rPr>
          <w:sz w:val="20"/>
          <w:lang w:val="x-none"/>
        </w:rPr>
        <w:t xml:space="preserve"> </w:t>
      </w:r>
      <w:proofErr w:type="spellStart"/>
      <w:r w:rsidRPr="00415C8D">
        <w:rPr>
          <w:sz w:val="20"/>
          <w:lang w:val="x-none"/>
        </w:rPr>
        <w:t>régionales</w:t>
      </w:r>
      <w:proofErr w:type="spellEnd"/>
      <w:r w:rsidRPr="00415C8D">
        <w:rPr>
          <w:sz w:val="20"/>
          <w:lang w:val="x-none"/>
        </w:rPr>
        <w:t xml:space="preserve">, </w:t>
      </w:r>
      <w:proofErr w:type="spellStart"/>
      <w:r w:rsidRPr="00415C8D">
        <w:rPr>
          <w:sz w:val="20"/>
          <w:lang w:val="x-none"/>
        </w:rPr>
        <w:t>ainsi</w:t>
      </w:r>
      <w:proofErr w:type="spellEnd"/>
      <w:r w:rsidRPr="00415C8D">
        <w:rPr>
          <w:sz w:val="20"/>
          <w:lang w:val="x-none"/>
        </w:rPr>
        <w:t xml:space="preserve"> </w:t>
      </w:r>
      <w:proofErr w:type="spellStart"/>
      <w:r w:rsidRPr="00415C8D">
        <w:rPr>
          <w:sz w:val="20"/>
          <w:lang w:val="x-none"/>
        </w:rPr>
        <w:t>que</w:t>
      </w:r>
      <w:proofErr w:type="spellEnd"/>
      <w:r w:rsidRPr="00415C8D">
        <w:rPr>
          <w:sz w:val="20"/>
          <w:lang w:val="x-none"/>
        </w:rPr>
        <w:t xml:space="preserve"> </w:t>
      </w:r>
      <w:proofErr w:type="spellStart"/>
      <w:r w:rsidRPr="00415C8D">
        <w:rPr>
          <w:sz w:val="20"/>
          <w:lang w:val="x-none"/>
        </w:rPr>
        <w:t>six</w:t>
      </w:r>
      <w:proofErr w:type="spellEnd"/>
    </w:p>
    <w:p w:rsidR="00415C8D" w:rsidRPr="00415C8D" w:rsidRDefault="00415C8D" w:rsidP="00415C8D">
      <w:pPr>
        <w:pStyle w:val="Kopfzeile"/>
        <w:spacing w:line="260" w:lineRule="exact"/>
        <w:rPr>
          <w:sz w:val="20"/>
          <w:lang w:val="x-none"/>
        </w:rPr>
      </w:pPr>
      <w:proofErr w:type="spellStart"/>
      <w:r w:rsidRPr="00415C8D">
        <w:rPr>
          <w:sz w:val="20"/>
          <w:lang w:val="x-none"/>
        </w:rPr>
        <w:t>organisations</w:t>
      </w:r>
      <w:proofErr w:type="spellEnd"/>
      <w:r w:rsidRPr="00415C8D">
        <w:rPr>
          <w:sz w:val="20"/>
          <w:lang w:val="x-none"/>
        </w:rPr>
        <w:t xml:space="preserve"> de </w:t>
      </w:r>
      <w:proofErr w:type="spellStart"/>
      <w:r w:rsidRPr="00415C8D">
        <w:rPr>
          <w:sz w:val="20"/>
          <w:lang w:val="x-none"/>
        </w:rPr>
        <w:t>patients</w:t>
      </w:r>
      <w:proofErr w:type="spellEnd"/>
      <w:r w:rsidRPr="00415C8D">
        <w:rPr>
          <w:sz w:val="20"/>
          <w:lang w:val="x-none"/>
        </w:rPr>
        <w:t xml:space="preserve">. Elle </w:t>
      </w:r>
      <w:proofErr w:type="spellStart"/>
      <w:r w:rsidRPr="00415C8D">
        <w:rPr>
          <w:sz w:val="20"/>
          <w:lang w:val="x-none"/>
        </w:rPr>
        <w:t>s'engage</w:t>
      </w:r>
      <w:proofErr w:type="spellEnd"/>
      <w:r w:rsidRPr="00415C8D">
        <w:rPr>
          <w:sz w:val="20"/>
          <w:lang w:val="x-none"/>
        </w:rPr>
        <w:t xml:space="preserve"> </w:t>
      </w:r>
      <w:proofErr w:type="spellStart"/>
      <w:r w:rsidRPr="00415C8D">
        <w:rPr>
          <w:sz w:val="20"/>
          <w:lang w:val="x-none"/>
        </w:rPr>
        <w:t>auprès</w:t>
      </w:r>
      <w:proofErr w:type="spellEnd"/>
      <w:r w:rsidRPr="00415C8D">
        <w:rPr>
          <w:sz w:val="20"/>
          <w:lang w:val="x-none"/>
        </w:rPr>
        <w:t xml:space="preserve"> des </w:t>
      </w:r>
      <w:proofErr w:type="spellStart"/>
      <w:r w:rsidRPr="00415C8D">
        <w:rPr>
          <w:sz w:val="20"/>
          <w:lang w:val="x-none"/>
        </w:rPr>
        <w:t>patients</w:t>
      </w:r>
      <w:proofErr w:type="spellEnd"/>
      <w:r w:rsidRPr="00415C8D">
        <w:rPr>
          <w:sz w:val="20"/>
          <w:lang w:val="x-none"/>
        </w:rPr>
        <w:t xml:space="preserve"> et </w:t>
      </w:r>
      <w:proofErr w:type="spellStart"/>
      <w:r w:rsidRPr="00415C8D">
        <w:rPr>
          <w:sz w:val="20"/>
          <w:lang w:val="x-none"/>
        </w:rPr>
        <w:t>propose</w:t>
      </w:r>
      <w:proofErr w:type="spellEnd"/>
      <w:r w:rsidRPr="00415C8D">
        <w:rPr>
          <w:sz w:val="20"/>
          <w:lang w:val="x-none"/>
        </w:rPr>
        <w:t xml:space="preserve"> </w:t>
      </w:r>
      <w:proofErr w:type="spellStart"/>
      <w:r w:rsidRPr="00415C8D">
        <w:rPr>
          <w:sz w:val="20"/>
          <w:lang w:val="x-none"/>
        </w:rPr>
        <w:t>aux</w:t>
      </w:r>
      <w:proofErr w:type="spellEnd"/>
      <w:r w:rsidRPr="00415C8D">
        <w:rPr>
          <w:sz w:val="20"/>
          <w:lang w:val="x-none"/>
        </w:rPr>
        <w:t xml:space="preserve"> </w:t>
      </w:r>
      <w:proofErr w:type="spellStart"/>
      <w:r w:rsidRPr="00415C8D">
        <w:rPr>
          <w:sz w:val="20"/>
          <w:lang w:val="x-none"/>
        </w:rPr>
        <w:t>personnes</w:t>
      </w:r>
      <w:proofErr w:type="spellEnd"/>
      <w:r w:rsidRPr="00415C8D">
        <w:rPr>
          <w:sz w:val="20"/>
          <w:lang w:val="x-none"/>
        </w:rPr>
        <w:t xml:space="preserve"> </w:t>
      </w:r>
      <w:proofErr w:type="spellStart"/>
      <w:r w:rsidRPr="00415C8D">
        <w:rPr>
          <w:sz w:val="20"/>
          <w:lang w:val="x-none"/>
        </w:rPr>
        <w:t>intéressées</w:t>
      </w:r>
      <w:proofErr w:type="spellEnd"/>
      <w:r w:rsidRPr="00415C8D">
        <w:rPr>
          <w:sz w:val="20"/>
          <w:lang w:val="x-none"/>
        </w:rPr>
        <w:t>,</w:t>
      </w:r>
    </w:p>
    <w:p w:rsidR="00415C8D" w:rsidRPr="00415C8D" w:rsidRDefault="00415C8D" w:rsidP="00415C8D">
      <w:pPr>
        <w:pStyle w:val="Kopfzeile"/>
        <w:spacing w:line="260" w:lineRule="exact"/>
        <w:rPr>
          <w:sz w:val="20"/>
          <w:lang w:val="x-none"/>
        </w:rPr>
      </w:pPr>
      <w:proofErr w:type="spellStart"/>
      <w:r w:rsidRPr="00415C8D">
        <w:rPr>
          <w:sz w:val="20"/>
          <w:lang w:val="x-none"/>
        </w:rPr>
        <w:t>médecins</w:t>
      </w:r>
      <w:proofErr w:type="spellEnd"/>
      <w:r w:rsidRPr="00415C8D">
        <w:rPr>
          <w:sz w:val="20"/>
          <w:lang w:val="x-none"/>
        </w:rPr>
        <w:t xml:space="preserve"> et </w:t>
      </w:r>
      <w:proofErr w:type="spellStart"/>
      <w:r w:rsidRPr="00415C8D">
        <w:rPr>
          <w:sz w:val="20"/>
          <w:lang w:val="x-none"/>
        </w:rPr>
        <w:t>professionnels</w:t>
      </w:r>
      <w:proofErr w:type="spellEnd"/>
      <w:r w:rsidRPr="00415C8D">
        <w:rPr>
          <w:sz w:val="20"/>
          <w:lang w:val="x-none"/>
        </w:rPr>
        <w:t xml:space="preserve"> de la </w:t>
      </w:r>
      <w:proofErr w:type="spellStart"/>
      <w:r w:rsidRPr="00415C8D">
        <w:rPr>
          <w:sz w:val="20"/>
          <w:lang w:val="x-none"/>
        </w:rPr>
        <w:t>santé</w:t>
      </w:r>
      <w:proofErr w:type="spellEnd"/>
      <w:r w:rsidRPr="00415C8D">
        <w:rPr>
          <w:sz w:val="20"/>
          <w:lang w:val="x-none"/>
        </w:rPr>
        <w:t xml:space="preserve">, </w:t>
      </w:r>
      <w:proofErr w:type="spellStart"/>
      <w:r w:rsidRPr="00415C8D">
        <w:rPr>
          <w:sz w:val="20"/>
          <w:lang w:val="x-none"/>
        </w:rPr>
        <w:t>informations</w:t>
      </w:r>
      <w:proofErr w:type="spellEnd"/>
      <w:r w:rsidRPr="00415C8D">
        <w:rPr>
          <w:sz w:val="20"/>
          <w:lang w:val="x-none"/>
        </w:rPr>
        <w:t xml:space="preserve">, </w:t>
      </w:r>
      <w:proofErr w:type="spellStart"/>
      <w:r w:rsidRPr="00415C8D">
        <w:rPr>
          <w:sz w:val="20"/>
          <w:lang w:val="x-none"/>
        </w:rPr>
        <w:t>conseils</w:t>
      </w:r>
      <w:proofErr w:type="spellEnd"/>
      <w:r w:rsidRPr="00415C8D">
        <w:rPr>
          <w:sz w:val="20"/>
          <w:lang w:val="x-none"/>
        </w:rPr>
        <w:t xml:space="preserve">, </w:t>
      </w:r>
      <w:proofErr w:type="spellStart"/>
      <w:r w:rsidRPr="00415C8D">
        <w:rPr>
          <w:sz w:val="20"/>
          <w:lang w:val="x-none"/>
        </w:rPr>
        <w:t>cours</w:t>
      </w:r>
      <w:proofErr w:type="spellEnd"/>
      <w:r w:rsidRPr="00415C8D">
        <w:rPr>
          <w:sz w:val="20"/>
          <w:lang w:val="x-none"/>
        </w:rPr>
        <w:t xml:space="preserve">, </w:t>
      </w:r>
      <w:proofErr w:type="spellStart"/>
      <w:r w:rsidRPr="00415C8D">
        <w:rPr>
          <w:sz w:val="20"/>
          <w:lang w:val="x-none"/>
        </w:rPr>
        <w:t>formations</w:t>
      </w:r>
      <w:proofErr w:type="spellEnd"/>
      <w:r w:rsidRPr="00415C8D">
        <w:rPr>
          <w:sz w:val="20"/>
          <w:lang w:val="x-none"/>
        </w:rPr>
        <w:t xml:space="preserve"> et </w:t>
      </w:r>
      <w:proofErr w:type="spellStart"/>
      <w:r w:rsidRPr="00415C8D">
        <w:rPr>
          <w:sz w:val="20"/>
          <w:lang w:val="x-none"/>
        </w:rPr>
        <w:t>moyens</w:t>
      </w:r>
      <w:proofErr w:type="spellEnd"/>
      <w:r w:rsidRPr="00415C8D">
        <w:rPr>
          <w:sz w:val="20"/>
          <w:lang w:val="x-none"/>
        </w:rPr>
        <w:t xml:space="preserve"> </w:t>
      </w:r>
      <w:proofErr w:type="spellStart"/>
      <w:r w:rsidRPr="00415C8D">
        <w:rPr>
          <w:sz w:val="20"/>
          <w:lang w:val="x-none"/>
        </w:rPr>
        <w:t>auxiliaires</w:t>
      </w:r>
      <w:proofErr w:type="spellEnd"/>
      <w:r w:rsidRPr="00415C8D">
        <w:rPr>
          <w:sz w:val="20"/>
          <w:lang w:val="x-none"/>
        </w:rPr>
        <w:t>.</w:t>
      </w:r>
      <w:r w:rsidRPr="00415C8D">
        <w:rPr>
          <w:sz w:val="20"/>
        </w:rPr>
        <w:t xml:space="preserve"> </w:t>
      </w:r>
      <w:r w:rsidRPr="00415C8D">
        <w:rPr>
          <w:sz w:val="20"/>
          <w:lang w:val="x-none"/>
        </w:rPr>
        <w:t xml:space="preserve">La </w:t>
      </w:r>
      <w:proofErr w:type="spellStart"/>
      <w:r w:rsidRPr="00415C8D">
        <w:rPr>
          <w:sz w:val="20"/>
          <w:lang w:val="x-none"/>
        </w:rPr>
        <w:t>Ligue</w:t>
      </w:r>
      <w:proofErr w:type="spellEnd"/>
      <w:r w:rsidRPr="00415C8D">
        <w:rPr>
          <w:sz w:val="20"/>
          <w:lang w:val="x-none"/>
        </w:rPr>
        <w:t xml:space="preserve"> </w:t>
      </w:r>
      <w:proofErr w:type="spellStart"/>
      <w:r w:rsidRPr="00415C8D">
        <w:rPr>
          <w:sz w:val="20"/>
          <w:lang w:val="x-none"/>
        </w:rPr>
        <w:t>suisse</w:t>
      </w:r>
      <w:proofErr w:type="spellEnd"/>
      <w:r w:rsidRPr="00415C8D">
        <w:rPr>
          <w:sz w:val="20"/>
          <w:lang w:val="x-none"/>
        </w:rPr>
        <w:t xml:space="preserve"> </w:t>
      </w:r>
      <w:proofErr w:type="spellStart"/>
      <w:r w:rsidRPr="00415C8D">
        <w:rPr>
          <w:sz w:val="20"/>
          <w:lang w:val="x-none"/>
        </w:rPr>
        <w:t>contre</w:t>
      </w:r>
      <w:proofErr w:type="spellEnd"/>
      <w:r w:rsidRPr="00415C8D">
        <w:rPr>
          <w:sz w:val="20"/>
          <w:lang w:val="x-none"/>
        </w:rPr>
        <w:t xml:space="preserve"> le </w:t>
      </w:r>
      <w:proofErr w:type="spellStart"/>
      <w:r w:rsidRPr="00415C8D">
        <w:rPr>
          <w:sz w:val="20"/>
          <w:lang w:val="x-none"/>
        </w:rPr>
        <w:t>rhumatisme</w:t>
      </w:r>
      <w:proofErr w:type="spellEnd"/>
      <w:r w:rsidRPr="00415C8D">
        <w:rPr>
          <w:sz w:val="20"/>
          <w:lang w:val="x-none"/>
        </w:rPr>
        <w:t xml:space="preserve"> a </w:t>
      </w:r>
      <w:proofErr w:type="spellStart"/>
      <w:r w:rsidRPr="00415C8D">
        <w:rPr>
          <w:sz w:val="20"/>
          <w:lang w:val="x-none"/>
        </w:rPr>
        <w:t>été</w:t>
      </w:r>
      <w:proofErr w:type="spellEnd"/>
      <w:r w:rsidRPr="00415C8D">
        <w:rPr>
          <w:sz w:val="20"/>
          <w:lang w:val="x-none"/>
        </w:rPr>
        <w:t xml:space="preserve"> </w:t>
      </w:r>
      <w:proofErr w:type="spellStart"/>
      <w:r w:rsidRPr="00415C8D">
        <w:rPr>
          <w:sz w:val="20"/>
          <w:lang w:val="x-none"/>
        </w:rPr>
        <w:t>créée</w:t>
      </w:r>
      <w:proofErr w:type="spellEnd"/>
      <w:r w:rsidRPr="00415C8D">
        <w:rPr>
          <w:sz w:val="20"/>
          <w:lang w:val="x-none"/>
        </w:rPr>
        <w:t xml:space="preserve"> en 1958; </w:t>
      </w:r>
      <w:proofErr w:type="spellStart"/>
      <w:r w:rsidRPr="00415C8D">
        <w:rPr>
          <w:sz w:val="20"/>
          <w:lang w:val="x-none"/>
        </w:rPr>
        <w:t>il</w:t>
      </w:r>
      <w:proofErr w:type="spellEnd"/>
      <w:r w:rsidRPr="00415C8D">
        <w:rPr>
          <w:sz w:val="20"/>
          <w:lang w:val="x-none"/>
        </w:rPr>
        <w:t xml:space="preserve"> </w:t>
      </w:r>
      <w:proofErr w:type="spellStart"/>
      <w:r w:rsidRPr="00415C8D">
        <w:rPr>
          <w:sz w:val="20"/>
          <w:lang w:val="x-none"/>
        </w:rPr>
        <w:t>s'agit</w:t>
      </w:r>
      <w:proofErr w:type="spellEnd"/>
      <w:r w:rsidRPr="00415C8D">
        <w:rPr>
          <w:sz w:val="20"/>
          <w:lang w:val="x-none"/>
        </w:rPr>
        <w:t xml:space="preserve"> </w:t>
      </w:r>
      <w:proofErr w:type="spellStart"/>
      <w:r w:rsidRPr="00415C8D">
        <w:rPr>
          <w:sz w:val="20"/>
          <w:lang w:val="x-none"/>
        </w:rPr>
        <w:t>d'une</w:t>
      </w:r>
      <w:proofErr w:type="spellEnd"/>
      <w:r w:rsidRPr="00415C8D">
        <w:rPr>
          <w:sz w:val="20"/>
          <w:lang w:val="x-none"/>
        </w:rPr>
        <w:t xml:space="preserve"> </w:t>
      </w:r>
      <w:proofErr w:type="spellStart"/>
      <w:r w:rsidRPr="00415C8D">
        <w:rPr>
          <w:sz w:val="20"/>
          <w:lang w:val="x-none"/>
        </w:rPr>
        <w:t>organisation</w:t>
      </w:r>
      <w:proofErr w:type="spellEnd"/>
      <w:r w:rsidRPr="00415C8D">
        <w:rPr>
          <w:sz w:val="20"/>
          <w:lang w:val="x-none"/>
        </w:rPr>
        <w:t xml:space="preserve"> </w:t>
      </w:r>
      <w:proofErr w:type="spellStart"/>
      <w:r w:rsidRPr="00415C8D">
        <w:rPr>
          <w:sz w:val="20"/>
          <w:lang w:val="x-none"/>
        </w:rPr>
        <w:t>d’utilité</w:t>
      </w:r>
      <w:proofErr w:type="spellEnd"/>
      <w:r w:rsidRPr="00415C8D">
        <w:rPr>
          <w:sz w:val="20"/>
          <w:lang w:val="x-none"/>
        </w:rPr>
        <w:t xml:space="preserve"> </w:t>
      </w:r>
      <w:proofErr w:type="spellStart"/>
      <w:r w:rsidRPr="00415C8D">
        <w:rPr>
          <w:sz w:val="20"/>
          <w:lang w:val="x-none"/>
        </w:rPr>
        <w:t>publique</w:t>
      </w:r>
      <w:proofErr w:type="spellEnd"/>
      <w:r w:rsidRPr="00415C8D">
        <w:rPr>
          <w:sz w:val="20"/>
        </w:rPr>
        <w:t xml:space="preserve"> </w:t>
      </w:r>
      <w:proofErr w:type="spellStart"/>
      <w:r w:rsidRPr="00415C8D">
        <w:rPr>
          <w:sz w:val="20"/>
          <w:lang w:val="x-none"/>
        </w:rPr>
        <w:t>certifiée</w:t>
      </w:r>
      <w:proofErr w:type="spellEnd"/>
      <w:r w:rsidRPr="00415C8D">
        <w:rPr>
          <w:sz w:val="20"/>
          <w:lang w:val="x-none"/>
        </w:rPr>
        <w:t xml:space="preserve"> ZEWO.</w:t>
      </w:r>
    </w:p>
    <w:p w:rsidR="00415C8D" w:rsidRPr="00415C8D" w:rsidRDefault="00415C8D" w:rsidP="00415C8D">
      <w:pPr>
        <w:pStyle w:val="Kopfzeile"/>
        <w:spacing w:line="260" w:lineRule="exact"/>
        <w:rPr>
          <w:sz w:val="20"/>
        </w:rPr>
      </w:pPr>
    </w:p>
    <w:p w:rsidR="00415C8D" w:rsidRPr="00415C8D" w:rsidRDefault="00415C8D" w:rsidP="00415C8D">
      <w:pPr>
        <w:pStyle w:val="Kopfzeile"/>
        <w:spacing w:line="260" w:lineRule="exact"/>
        <w:rPr>
          <w:b/>
          <w:sz w:val="20"/>
          <w:lang w:val="x-none"/>
        </w:rPr>
      </w:pPr>
      <w:proofErr w:type="spellStart"/>
      <w:r w:rsidRPr="00415C8D">
        <w:rPr>
          <w:b/>
          <w:sz w:val="20"/>
          <w:lang w:val="x-none"/>
        </w:rPr>
        <w:t>Rhumatisme</w:t>
      </w:r>
      <w:proofErr w:type="spellEnd"/>
      <w:r w:rsidRPr="00415C8D">
        <w:rPr>
          <w:b/>
          <w:sz w:val="20"/>
          <w:lang w:val="x-none"/>
        </w:rPr>
        <w:t xml:space="preserve">: le mal du </w:t>
      </w:r>
      <w:proofErr w:type="spellStart"/>
      <w:r w:rsidRPr="00415C8D">
        <w:rPr>
          <w:b/>
          <w:sz w:val="20"/>
          <w:lang w:val="x-none"/>
        </w:rPr>
        <w:t>siècle</w:t>
      </w:r>
      <w:proofErr w:type="spellEnd"/>
    </w:p>
    <w:p w:rsidR="00415C8D" w:rsidRPr="00415C8D" w:rsidRDefault="00415C8D" w:rsidP="00415C8D">
      <w:pPr>
        <w:pStyle w:val="Kopfzeile"/>
        <w:spacing w:line="260" w:lineRule="exact"/>
        <w:rPr>
          <w:sz w:val="20"/>
        </w:rPr>
      </w:pPr>
      <w:r w:rsidRPr="00415C8D">
        <w:rPr>
          <w:sz w:val="20"/>
          <w:lang w:val="x-none"/>
        </w:rPr>
        <w:t>Le «</w:t>
      </w:r>
      <w:proofErr w:type="spellStart"/>
      <w:r w:rsidRPr="00415C8D">
        <w:rPr>
          <w:sz w:val="20"/>
          <w:lang w:val="x-none"/>
        </w:rPr>
        <w:t>rhumatisme</w:t>
      </w:r>
      <w:proofErr w:type="spellEnd"/>
      <w:r w:rsidRPr="00415C8D">
        <w:rPr>
          <w:sz w:val="20"/>
          <w:lang w:val="x-none"/>
        </w:rPr>
        <w:t xml:space="preserve">» </w:t>
      </w:r>
      <w:proofErr w:type="spellStart"/>
      <w:r w:rsidRPr="00415C8D">
        <w:rPr>
          <w:sz w:val="20"/>
          <w:lang w:val="x-none"/>
        </w:rPr>
        <w:t>est</w:t>
      </w:r>
      <w:proofErr w:type="spellEnd"/>
      <w:r w:rsidRPr="00415C8D">
        <w:rPr>
          <w:sz w:val="20"/>
          <w:lang w:val="x-none"/>
        </w:rPr>
        <w:t xml:space="preserve"> </w:t>
      </w:r>
      <w:proofErr w:type="spellStart"/>
      <w:r w:rsidRPr="00415C8D">
        <w:rPr>
          <w:sz w:val="20"/>
          <w:lang w:val="x-none"/>
        </w:rPr>
        <w:t>un</w:t>
      </w:r>
      <w:proofErr w:type="spellEnd"/>
      <w:r w:rsidRPr="00415C8D">
        <w:rPr>
          <w:sz w:val="20"/>
          <w:lang w:val="x-none"/>
        </w:rPr>
        <w:t xml:space="preserve"> </w:t>
      </w:r>
      <w:proofErr w:type="spellStart"/>
      <w:r w:rsidRPr="00415C8D">
        <w:rPr>
          <w:sz w:val="20"/>
          <w:lang w:val="x-none"/>
        </w:rPr>
        <w:t>terme</w:t>
      </w:r>
      <w:proofErr w:type="spellEnd"/>
      <w:r w:rsidRPr="00415C8D">
        <w:rPr>
          <w:sz w:val="20"/>
          <w:lang w:val="x-none"/>
        </w:rPr>
        <w:t xml:space="preserve"> </w:t>
      </w:r>
      <w:proofErr w:type="spellStart"/>
      <w:r w:rsidRPr="00415C8D">
        <w:rPr>
          <w:sz w:val="20"/>
          <w:lang w:val="x-none"/>
        </w:rPr>
        <w:t>générique</w:t>
      </w:r>
      <w:proofErr w:type="spellEnd"/>
      <w:r w:rsidRPr="00415C8D">
        <w:rPr>
          <w:sz w:val="20"/>
          <w:lang w:val="x-none"/>
        </w:rPr>
        <w:t xml:space="preserve"> </w:t>
      </w:r>
      <w:proofErr w:type="spellStart"/>
      <w:r w:rsidRPr="00415C8D">
        <w:rPr>
          <w:sz w:val="20"/>
          <w:lang w:val="x-none"/>
        </w:rPr>
        <w:t>désignant</w:t>
      </w:r>
      <w:proofErr w:type="spellEnd"/>
      <w:r w:rsidRPr="00415C8D">
        <w:rPr>
          <w:sz w:val="20"/>
          <w:lang w:val="x-none"/>
        </w:rPr>
        <w:t xml:space="preserve"> plus de 200 </w:t>
      </w:r>
      <w:proofErr w:type="spellStart"/>
      <w:r w:rsidRPr="00415C8D">
        <w:rPr>
          <w:sz w:val="20"/>
          <w:lang w:val="x-none"/>
        </w:rPr>
        <w:t>maladies</w:t>
      </w:r>
      <w:proofErr w:type="spellEnd"/>
      <w:r w:rsidRPr="00415C8D">
        <w:rPr>
          <w:sz w:val="20"/>
          <w:lang w:val="x-none"/>
        </w:rPr>
        <w:t xml:space="preserve"> de </w:t>
      </w:r>
      <w:proofErr w:type="spellStart"/>
      <w:r w:rsidRPr="00415C8D">
        <w:rPr>
          <w:sz w:val="20"/>
          <w:lang w:val="x-none"/>
        </w:rPr>
        <w:t>l'appareil</w:t>
      </w:r>
      <w:proofErr w:type="spellEnd"/>
      <w:r w:rsidRPr="00415C8D">
        <w:rPr>
          <w:sz w:val="20"/>
          <w:lang w:val="x-none"/>
        </w:rPr>
        <w:t xml:space="preserve"> </w:t>
      </w:r>
      <w:proofErr w:type="spellStart"/>
      <w:r w:rsidRPr="00415C8D">
        <w:rPr>
          <w:sz w:val="20"/>
          <w:lang w:val="x-none"/>
        </w:rPr>
        <w:t>locomoteur</w:t>
      </w:r>
      <w:proofErr w:type="spellEnd"/>
      <w:r w:rsidRPr="00415C8D">
        <w:rPr>
          <w:sz w:val="20"/>
          <w:lang w:val="x-none"/>
        </w:rPr>
        <w:t xml:space="preserve">. </w:t>
      </w:r>
      <w:proofErr w:type="spellStart"/>
      <w:r w:rsidRPr="00415C8D">
        <w:rPr>
          <w:sz w:val="20"/>
          <w:lang w:val="x-none"/>
        </w:rPr>
        <w:t>Parmi</w:t>
      </w:r>
      <w:proofErr w:type="spellEnd"/>
      <w:r w:rsidRPr="00415C8D">
        <w:rPr>
          <w:sz w:val="20"/>
        </w:rPr>
        <w:t xml:space="preserve"> </w:t>
      </w:r>
      <w:r w:rsidRPr="00415C8D">
        <w:rPr>
          <w:sz w:val="20"/>
          <w:lang w:val="x-none"/>
        </w:rPr>
        <w:t xml:space="preserve">les </w:t>
      </w:r>
      <w:proofErr w:type="spellStart"/>
      <w:r w:rsidRPr="00415C8D">
        <w:rPr>
          <w:sz w:val="20"/>
          <w:lang w:val="x-none"/>
        </w:rPr>
        <w:t>formes</w:t>
      </w:r>
      <w:proofErr w:type="spellEnd"/>
      <w:r w:rsidRPr="00415C8D">
        <w:rPr>
          <w:sz w:val="20"/>
          <w:lang w:val="x-none"/>
        </w:rPr>
        <w:t xml:space="preserve"> les plus </w:t>
      </w:r>
      <w:proofErr w:type="spellStart"/>
      <w:r w:rsidRPr="00415C8D">
        <w:rPr>
          <w:sz w:val="20"/>
          <w:lang w:val="x-none"/>
        </w:rPr>
        <w:t>répandues</w:t>
      </w:r>
      <w:proofErr w:type="spellEnd"/>
      <w:r w:rsidRPr="00415C8D">
        <w:rPr>
          <w:sz w:val="20"/>
          <w:lang w:val="x-none"/>
        </w:rPr>
        <w:t xml:space="preserve">, on </w:t>
      </w:r>
      <w:proofErr w:type="spellStart"/>
      <w:r w:rsidRPr="00415C8D">
        <w:rPr>
          <w:sz w:val="20"/>
          <w:lang w:val="x-none"/>
        </w:rPr>
        <w:t>peut</w:t>
      </w:r>
      <w:proofErr w:type="spellEnd"/>
      <w:r w:rsidRPr="00415C8D">
        <w:rPr>
          <w:sz w:val="20"/>
          <w:lang w:val="x-none"/>
        </w:rPr>
        <w:t xml:space="preserve"> </w:t>
      </w:r>
      <w:proofErr w:type="spellStart"/>
      <w:r w:rsidRPr="00415C8D">
        <w:rPr>
          <w:sz w:val="20"/>
          <w:lang w:val="x-none"/>
        </w:rPr>
        <w:t>citer</w:t>
      </w:r>
      <w:proofErr w:type="spellEnd"/>
      <w:r w:rsidRPr="00415C8D">
        <w:rPr>
          <w:sz w:val="20"/>
          <w:lang w:val="x-none"/>
        </w:rPr>
        <w:t xml:space="preserve"> </w:t>
      </w:r>
      <w:proofErr w:type="spellStart"/>
      <w:r w:rsidRPr="00415C8D">
        <w:rPr>
          <w:sz w:val="20"/>
          <w:lang w:val="x-none"/>
        </w:rPr>
        <w:t>l'arthrose</w:t>
      </w:r>
      <w:proofErr w:type="spellEnd"/>
      <w:r w:rsidRPr="00415C8D">
        <w:rPr>
          <w:sz w:val="20"/>
          <w:lang w:val="x-none"/>
        </w:rPr>
        <w:t xml:space="preserve"> (</w:t>
      </w:r>
      <w:proofErr w:type="spellStart"/>
      <w:r w:rsidRPr="00415C8D">
        <w:rPr>
          <w:sz w:val="20"/>
          <w:lang w:val="x-none"/>
        </w:rPr>
        <w:t>usure</w:t>
      </w:r>
      <w:proofErr w:type="spellEnd"/>
      <w:r w:rsidRPr="00415C8D">
        <w:rPr>
          <w:sz w:val="20"/>
          <w:lang w:val="x-none"/>
        </w:rPr>
        <w:t xml:space="preserve"> </w:t>
      </w:r>
      <w:proofErr w:type="spellStart"/>
      <w:r w:rsidRPr="00415C8D">
        <w:rPr>
          <w:sz w:val="20"/>
          <w:lang w:val="x-none"/>
        </w:rPr>
        <w:t>articulaire</w:t>
      </w:r>
      <w:proofErr w:type="spellEnd"/>
      <w:r w:rsidRPr="00415C8D">
        <w:rPr>
          <w:sz w:val="20"/>
          <w:lang w:val="x-none"/>
        </w:rPr>
        <w:t xml:space="preserve">), </w:t>
      </w:r>
      <w:proofErr w:type="spellStart"/>
      <w:r w:rsidRPr="00415C8D">
        <w:rPr>
          <w:sz w:val="20"/>
          <w:lang w:val="x-none"/>
        </w:rPr>
        <w:t>l'arthrite</w:t>
      </w:r>
      <w:proofErr w:type="spellEnd"/>
      <w:r w:rsidRPr="00415C8D">
        <w:rPr>
          <w:sz w:val="20"/>
          <w:lang w:val="x-none"/>
        </w:rPr>
        <w:t xml:space="preserve"> (</w:t>
      </w:r>
      <w:proofErr w:type="spellStart"/>
      <w:r w:rsidRPr="00415C8D">
        <w:rPr>
          <w:sz w:val="20"/>
          <w:lang w:val="x-none"/>
        </w:rPr>
        <w:t>inflammation</w:t>
      </w:r>
      <w:proofErr w:type="spellEnd"/>
      <w:r w:rsidRPr="00415C8D">
        <w:rPr>
          <w:sz w:val="20"/>
          <w:lang w:val="x-none"/>
        </w:rPr>
        <w:t xml:space="preserve"> des</w:t>
      </w:r>
      <w:r w:rsidRPr="00415C8D">
        <w:rPr>
          <w:sz w:val="20"/>
        </w:rPr>
        <w:t xml:space="preserve"> </w:t>
      </w:r>
      <w:proofErr w:type="spellStart"/>
      <w:r w:rsidRPr="00415C8D">
        <w:rPr>
          <w:sz w:val="20"/>
          <w:lang w:val="x-none"/>
        </w:rPr>
        <w:t>articulations</w:t>
      </w:r>
      <w:proofErr w:type="spellEnd"/>
      <w:r w:rsidRPr="00415C8D">
        <w:rPr>
          <w:sz w:val="20"/>
          <w:lang w:val="x-none"/>
        </w:rPr>
        <w:t xml:space="preserve">), le </w:t>
      </w:r>
      <w:proofErr w:type="spellStart"/>
      <w:r w:rsidRPr="00415C8D">
        <w:rPr>
          <w:sz w:val="20"/>
          <w:lang w:val="x-none"/>
        </w:rPr>
        <w:t>rhumatisme</w:t>
      </w:r>
      <w:proofErr w:type="spellEnd"/>
      <w:r w:rsidRPr="00415C8D">
        <w:rPr>
          <w:sz w:val="20"/>
          <w:lang w:val="x-none"/>
        </w:rPr>
        <w:t xml:space="preserve"> des </w:t>
      </w:r>
      <w:proofErr w:type="spellStart"/>
      <w:r w:rsidRPr="00415C8D">
        <w:rPr>
          <w:sz w:val="20"/>
          <w:lang w:val="x-none"/>
        </w:rPr>
        <w:t>parties</w:t>
      </w:r>
      <w:proofErr w:type="spellEnd"/>
      <w:r w:rsidRPr="00415C8D">
        <w:rPr>
          <w:sz w:val="20"/>
          <w:lang w:val="x-none"/>
        </w:rPr>
        <w:t xml:space="preserve"> </w:t>
      </w:r>
      <w:proofErr w:type="spellStart"/>
      <w:r w:rsidRPr="00415C8D">
        <w:rPr>
          <w:sz w:val="20"/>
          <w:lang w:val="x-none"/>
        </w:rPr>
        <w:t>molles</w:t>
      </w:r>
      <w:proofErr w:type="spellEnd"/>
      <w:r w:rsidRPr="00415C8D">
        <w:rPr>
          <w:sz w:val="20"/>
          <w:lang w:val="x-none"/>
        </w:rPr>
        <w:t xml:space="preserve"> (</w:t>
      </w:r>
      <w:proofErr w:type="spellStart"/>
      <w:r w:rsidRPr="00415C8D">
        <w:rPr>
          <w:sz w:val="20"/>
          <w:lang w:val="x-none"/>
        </w:rPr>
        <w:t>ou</w:t>
      </w:r>
      <w:proofErr w:type="spellEnd"/>
      <w:r w:rsidRPr="00415C8D">
        <w:rPr>
          <w:sz w:val="20"/>
          <w:lang w:val="x-none"/>
        </w:rPr>
        <w:t xml:space="preserve"> </w:t>
      </w:r>
      <w:proofErr w:type="spellStart"/>
      <w:r w:rsidRPr="00415C8D">
        <w:rPr>
          <w:sz w:val="20"/>
          <w:lang w:val="x-none"/>
        </w:rPr>
        <w:t>abarticulaire</w:t>
      </w:r>
      <w:proofErr w:type="spellEnd"/>
      <w:r w:rsidRPr="00415C8D">
        <w:rPr>
          <w:sz w:val="20"/>
          <w:lang w:val="x-none"/>
        </w:rPr>
        <w:t xml:space="preserve">, </w:t>
      </w:r>
      <w:proofErr w:type="spellStart"/>
      <w:r w:rsidRPr="00415C8D">
        <w:rPr>
          <w:sz w:val="20"/>
          <w:lang w:val="x-none"/>
        </w:rPr>
        <w:t>dont</w:t>
      </w:r>
      <w:proofErr w:type="spellEnd"/>
      <w:r w:rsidRPr="00415C8D">
        <w:rPr>
          <w:sz w:val="20"/>
          <w:lang w:val="x-none"/>
        </w:rPr>
        <w:t xml:space="preserve"> la </w:t>
      </w:r>
      <w:proofErr w:type="spellStart"/>
      <w:r w:rsidRPr="00415C8D">
        <w:rPr>
          <w:sz w:val="20"/>
          <w:lang w:val="x-none"/>
        </w:rPr>
        <w:t>fibromyalgie</w:t>
      </w:r>
      <w:proofErr w:type="spellEnd"/>
      <w:r w:rsidRPr="00415C8D">
        <w:rPr>
          <w:sz w:val="20"/>
          <w:lang w:val="x-none"/>
        </w:rPr>
        <w:t xml:space="preserve">), </w:t>
      </w:r>
      <w:proofErr w:type="spellStart"/>
      <w:r w:rsidRPr="00415C8D">
        <w:rPr>
          <w:sz w:val="20"/>
          <w:lang w:val="x-none"/>
        </w:rPr>
        <w:t>l'ostéoporose</w:t>
      </w:r>
      <w:proofErr w:type="spellEnd"/>
      <w:r w:rsidRPr="00415C8D">
        <w:rPr>
          <w:sz w:val="20"/>
          <w:lang w:val="x-none"/>
        </w:rPr>
        <w:t xml:space="preserve"> et le</w:t>
      </w:r>
      <w:r w:rsidRPr="00415C8D">
        <w:rPr>
          <w:sz w:val="20"/>
        </w:rPr>
        <w:t xml:space="preserve"> </w:t>
      </w:r>
      <w:r w:rsidRPr="00415C8D">
        <w:rPr>
          <w:sz w:val="20"/>
          <w:lang w:val="x-none"/>
        </w:rPr>
        <w:t xml:space="preserve">mal de dos. </w:t>
      </w:r>
      <w:proofErr w:type="spellStart"/>
      <w:r w:rsidRPr="00415C8D">
        <w:rPr>
          <w:sz w:val="20"/>
          <w:lang w:val="x-none"/>
        </w:rPr>
        <w:t>C'est</w:t>
      </w:r>
      <w:proofErr w:type="spellEnd"/>
      <w:r w:rsidRPr="00415C8D">
        <w:rPr>
          <w:sz w:val="20"/>
          <w:lang w:val="x-none"/>
        </w:rPr>
        <w:t xml:space="preserve"> </w:t>
      </w:r>
      <w:proofErr w:type="spellStart"/>
      <w:r w:rsidRPr="00415C8D">
        <w:rPr>
          <w:sz w:val="20"/>
          <w:lang w:val="x-none"/>
        </w:rPr>
        <w:t>un</w:t>
      </w:r>
      <w:proofErr w:type="spellEnd"/>
      <w:r w:rsidRPr="00415C8D">
        <w:rPr>
          <w:sz w:val="20"/>
          <w:lang w:val="x-none"/>
        </w:rPr>
        <w:t xml:space="preserve"> mal </w:t>
      </w:r>
      <w:proofErr w:type="spellStart"/>
      <w:r w:rsidRPr="00415C8D">
        <w:rPr>
          <w:sz w:val="20"/>
          <w:lang w:val="x-none"/>
        </w:rPr>
        <w:t>extrêmeme</w:t>
      </w:r>
      <w:r>
        <w:rPr>
          <w:sz w:val="20"/>
          <w:lang w:val="x-none"/>
        </w:rPr>
        <w:t>nt</w:t>
      </w:r>
      <w:proofErr w:type="spellEnd"/>
      <w:r>
        <w:rPr>
          <w:sz w:val="20"/>
          <w:lang w:val="x-none"/>
        </w:rPr>
        <w:t xml:space="preserve"> </w:t>
      </w:r>
      <w:proofErr w:type="spellStart"/>
      <w:r>
        <w:rPr>
          <w:sz w:val="20"/>
          <w:lang w:val="x-none"/>
        </w:rPr>
        <w:t>répandu</w:t>
      </w:r>
      <w:proofErr w:type="spellEnd"/>
      <w:r>
        <w:rPr>
          <w:sz w:val="20"/>
          <w:lang w:val="x-none"/>
        </w:rPr>
        <w:t xml:space="preserve">: la Suisse </w:t>
      </w:r>
      <w:proofErr w:type="spellStart"/>
      <w:r>
        <w:rPr>
          <w:sz w:val="20"/>
          <w:lang w:val="x-none"/>
        </w:rPr>
        <w:t>compte</w:t>
      </w:r>
      <w:proofErr w:type="spellEnd"/>
      <w:r>
        <w:rPr>
          <w:sz w:val="20"/>
          <w:lang w:val="x-none"/>
        </w:rPr>
        <w:t xml:space="preserve"> </w:t>
      </w:r>
      <w:r w:rsidRPr="00415C8D">
        <w:rPr>
          <w:sz w:val="20"/>
        </w:rPr>
        <w:t>2</w:t>
      </w:r>
      <w:r w:rsidRPr="00415C8D">
        <w:rPr>
          <w:sz w:val="20"/>
          <w:lang w:val="x-none"/>
        </w:rPr>
        <w:t xml:space="preserve"> </w:t>
      </w:r>
      <w:proofErr w:type="spellStart"/>
      <w:r w:rsidRPr="00415C8D">
        <w:rPr>
          <w:sz w:val="20"/>
          <w:lang w:val="x-none"/>
        </w:rPr>
        <w:t>million</w:t>
      </w:r>
      <w:proofErr w:type="spellEnd"/>
      <w:r w:rsidRPr="00415C8D">
        <w:rPr>
          <w:sz w:val="20"/>
          <w:lang w:val="x-none"/>
        </w:rPr>
        <w:t xml:space="preserve"> </w:t>
      </w:r>
      <w:proofErr w:type="spellStart"/>
      <w:r w:rsidRPr="00415C8D">
        <w:rPr>
          <w:sz w:val="20"/>
          <w:lang w:val="x-none"/>
        </w:rPr>
        <w:t>d'habitants</w:t>
      </w:r>
      <w:proofErr w:type="spellEnd"/>
      <w:r w:rsidRPr="00415C8D">
        <w:rPr>
          <w:sz w:val="20"/>
          <w:lang w:val="x-none"/>
        </w:rPr>
        <w:t xml:space="preserve"> </w:t>
      </w:r>
      <w:proofErr w:type="spellStart"/>
      <w:r w:rsidRPr="00415C8D">
        <w:rPr>
          <w:sz w:val="20"/>
          <w:lang w:val="x-none"/>
        </w:rPr>
        <w:t>souffrant</w:t>
      </w:r>
      <w:proofErr w:type="spellEnd"/>
      <w:r w:rsidRPr="00415C8D">
        <w:rPr>
          <w:sz w:val="20"/>
          <w:lang w:val="x-none"/>
        </w:rPr>
        <w:t xml:space="preserve"> de</w:t>
      </w:r>
      <w:r w:rsidRPr="00415C8D">
        <w:rPr>
          <w:sz w:val="20"/>
        </w:rPr>
        <w:t xml:space="preserve"> </w:t>
      </w:r>
      <w:proofErr w:type="spellStart"/>
      <w:r w:rsidRPr="00415C8D">
        <w:rPr>
          <w:sz w:val="20"/>
          <w:lang w:val="x-none"/>
        </w:rPr>
        <w:t>symptômes</w:t>
      </w:r>
      <w:proofErr w:type="spellEnd"/>
      <w:r w:rsidRPr="00415C8D">
        <w:rPr>
          <w:sz w:val="20"/>
          <w:lang w:val="x-none"/>
        </w:rPr>
        <w:t xml:space="preserve"> </w:t>
      </w:r>
      <w:proofErr w:type="spellStart"/>
      <w:r w:rsidRPr="00415C8D">
        <w:rPr>
          <w:sz w:val="20"/>
          <w:lang w:val="x-none"/>
        </w:rPr>
        <w:t>rhumatismaux</w:t>
      </w:r>
      <w:proofErr w:type="spellEnd"/>
      <w:r w:rsidRPr="00415C8D">
        <w:rPr>
          <w:sz w:val="20"/>
          <w:lang w:val="x-none"/>
        </w:rPr>
        <w:t xml:space="preserve">. </w:t>
      </w:r>
      <w:proofErr w:type="spellStart"/>
      <w:r w:rsidRPr="00415C8D">
        <w:rPr>
          <w:sz w:val="20"/>
          <w:lang w:val="x-none"/>
        </w:rPr>
        <w:t>Environ</w:t>
      </w:r>
      <w:proofErr w:type="spellEnd"/>
      <w:r w:rsidRPr="00415C8D">
        <w:rPr>
          <w:sz w:val="20"/>
          <w:lang w:val="x-none"/>
        </w:rPr>
        <w:t xml:space="preserve"> 300 000 </w:t>
      </w:r>
      <w:proofErr w:type="spellStart"/>
      <w:r w:rsidRPr="00415C8D">
        <w:rPr>
          <w:sz w:val="20"/>
          <w:lang w:val="x-none"/>
        </w:rPr>
        <w:t>personnes</w:t>
      </w:r>
      <w:proofErr w:type="spellEnd"/>
      <w:r w:rsidRPr="00415C8D">
        <w:rPr>
          <w:sz w:val="20"/>
          <w:lang w:val="x-none"/>
        </w:rPr>
        <w:t xml:space="preserve"> </w:t>
      </w:r>
      <w:proofErr w:type="spellStart"/>
      <w:r w:rsidRPr="00415C8D">
        <w:rPr>
          <w:sz w:val="20"/>
          <w:lang w:val="x-none"/>
        </w:rPr>
        <w:t>sont</w:t>
      </w:r>
      <w:proofErr w:type="spellEnd"/>
      <w:r w:rsidRPr="00415C8D">
        <w:rPr>
          <w:sz w:val="20"/>
          <w:lang w:val="x-none"/>
        </w:rPr>
        <w:t xml:space="preserve"> </w:t>
      </w:r>
      <w:proofErr w:type="spellStart"/>
      <w:r w:rsidRPr="00415C8D">
        <w:rPr>
          <w:sz w:val="20"/>
          <w:lang w:val="x-none"/>
        </w:rPr>
        <w:t>atteintes</w:t>
      </w:r>
      <w:proofErr w:type="spellEnd"/>
      <w:r w:rsidRPr="00415C8D">
        <w:rPr>
          <w:sz w:val="20"/>
          <w:lang w:val="x-none"/>
        </w:rPr>
        <w:t xml:space="preserve"> de </w:t>
      </w:r>
      <w:proofErr w:type="spellStart"/>
      <w:r w:rsidRPr="00415C8D">
        <w:rPr>
          <w:sz w:val="20"/>
          <w:lang w:val="x-none"/>
        </w:rPr>
        <w:t>formes</w:t>
      </w:r>
      <w:proofErr w:type="spellEnd"/>
      <w:r w:rsidRPr="00415C8D">
        <w:rPr>
          <w:sz w:val="20"/>
          <w:lang w:val="x-none"/>
        </w:rPr>
        <w:t xml:space="preserve"> </w:t>
      </w:r>
      <w:proofErr w:type="spellStart"/>
      <w:r w:rsidRPr="00415C8D">
        <w:rPr>
          <w:sz w:val="20"/>
          <w:lang w:val="x-none"/>
        </w:rPr>
        <w:t>chroniques</w:t>
      </w:r>
      <w:proofErr w:type="spellEnd"/>
      <w:r w:rsidRPr="00415C8D">
        <w:rPr>
          <w:sz w:val="20"/>
          <w:lang w:val="x-none"/>
        </w:rPr>
        <w:t xml:space="preserve"> </w:t>
      </w:r>
      <w:proofErr w:type="spellStart"/>
      <w:r w:rsidRPr="00415C8D">
        <w:rPr>
          <w:sz w:val="20"/>
          <w:lang w:val="x-none"/>
        </w:rPr>
        <w:t>graves</w:t>
      </w:r>
      <w:proofErr w:type="spellEnd"/>
      <w:r w:rsidRPr="00415C8D">
        <w:rPr>
          <w:sz w:val="20"/>
          <w:lang w:val="x-none"/>
        </w:rPr>
        <w:t xml:space="preserve">, </w:t>
      </w:r>
      <w:proofErr w:type="spellStart"/>
      <w:r w:rsidRPr="00415C8D">
        <w:rPr>
          <w:sz w:val="20"/>
          <w:lang w:val="x-none"/>
        </w:rPr>
        <w:t>ce</w:t>
      </w:r>
      <w:proofErr w:type="spellEnd"/>
      <w:r w:rsidRPr="00415C8D">
        <w:rPr>
          <w:sz w:val="20"/>
        </w:rPr>
        <w:t xml:space="preserve"> </w:t>
      </w:r>
      <w:proofErr w:type="spellStart"/>
      <w:r w:rsidRPr="00415C8D">
        <w:rPr>
          <w:sz w:val="20"/>
          <w:lang w:val="x-none"/>
        </w:rPr>
        <w:t>qui</w:t>
      </w:r>
      <w:proofErr w:type="spellEnd"/>
      <w:r w:rsidRPr="00415C8D">
        <w:rPr>
          <w:sz w:val="20"/>
          <w:lang w:val="x-none"/>
        </w:rPr>
        <w:t xml:space="preserve"> en </w:t>
      </w:r>
      <w:proofErr w:type="spellStart"/>
      <w:r w:rsidRPr="00415C8D">
        <w:rPr>
          <w:sz w:val="20"/>
          <w:lang w:val="x-none"/>
        </w:rPr>
        <w:t>fait</w:t>
      </w:r>
      <w:proofErr w:type="spellEnd"/>
      <w:r w:rsidRPr="00415C8D">
        <w:rPr>
          <w:sz w:val="20"/>
          <w:lang w:val="x-none"/>
        </w:rPr>
        <w:t xml:space="preserve"> la </w:t>
      </w:r>
      <w:proofErr w:type="spellStart"/>
      <w:r w:rsidRPr="00415C8D">
        <w:rPr>
          <w:sz w:val="20"/>
          <w:lang w:val="x-none"/>
        </w:rPr>
        <w:t>première</w:t>
      </w:r>
      <w:proofErr w:type="spellEnd"/>
      <w:r w:rsidRPr="00415C8D">
        <w:rPr>
          <w:sz w:val="20"/>
          <w:lang w:val="x-none"/>
        </w:rPr>
        <w:t xml:space="preserve"> </w:t>
      </w:r>
      <w:proofErr w:type="spellStart"/>
      <w:r w:rsidRPr="00415C8D">
        <w:rPr>
          <w:sz w:val="20"/>
          <w:lang w:val="x-none"/>
        </w:rPr>
        <w:t>cause</w:t>
      </w:r>
      <w:proofErr w:type="spellEnd"/>
      <w:r w:rsidRPr="00415C8D">
        <w:rPr>
          <w:sz w:val="20"/>
          <w:lang w:val="x-none"/>
        </w:rPr>
        <w:t xml:space="preserve"> de handicap </w:t>
      </w:r>
      <w:proofErr w:type="spellStart"/>
      <w:r w:rsidRPr="00415C8D">
        <w:rPr>
          <w:sz w:val="20"/>
          <w:lang w:val="x-none"/>
        </w:rPr>
        <w:t>dans</w:t>
      </w:r>
      <w:proofErr w:type="spellEnd"/>
      <w:r w:rsidRPr="00415C8D">
        <w:rPr>
          <w:sz w:val="20"/>
          <w:lang w:val="x-none"/>
        </w:rPr>
        <w:t xml:space="preserve"> </w:t>
      </w:r>
      <w:proofErr w:type="spellStart"/>
      <w:r w:rsidRPr="00415C8D">
        <w:rPr>
          <w:sz w:val="20"/>
          <w:lang w:val="x-none"/>
        </w:rPr>
        <w:t>notre</w:t>
      </w:r>
      <w:proofErr w:type="spellEnd"/>
      <w:r w:rsidRPr="00415C8D">
        <w:rPr>
          <w:sz w:val="20"/>
          <w:lang w:val="x-none"/>
        </w:rPr>
        <w:t xml:space="preserve"> </w:t>
      </w:r>
      <w:proofErr w:type="spellStart"/>
      <w:r w:rsidRPr="00415C8D">
        <w:rPr>
          <w:sz w:val="20"/>
          <w:lang w:val="x-none"/>
        </w:rPr>
        <w:t>pays</w:t>
      </w:r>
      <w:proofErr w:type="spellEnd"/>
      <w:r w:rsidRPr="00415C8D">
        <w:rPr>
          <w:sz w:val="20"/>
          <w:lang w:val="x-none"/>
        </w:rPr>
        <w:t>.</w:t>
      </w:r>
    </w:p>
    <w:p w:rsidR="0056548C" w:rsidRPr="00415C8D" w:rsidRDefault="0056548C" w:rsidP="0056548C">
      <w:pPr>
        <w:pStyle w:val="Kopfzeile"/>
        <w:tabs>
          <w:tab w:val="clear" w:pos="4536"/>
          <w:tab w:val="clear" w:pos="9072"/>
        </w:tabs>
        <w:spacing w:line="260" w:lineRule="exact"/>
        <w:rPr>
          <w:sz w:val="20"/>
        </w:rPr>
      </w:pPr>
    </w:p>
    <w:p w:rsidR="00870040" w:rsidRPr="00415C8D" w:rsidRDefault="00870040" w:rsidP="0056548C">
      <w:pPr>
        <w:pStyle w:val="Kopfzeile"/>
        <w:tabs>
          <w:tab w:val="clear" w:pos="4536"/>
          <w:tab w:val="clear" w:pos="9072"/>
        </w:tabs>
        <w:spacing w:line="260" w:lineRule="exact"/>
        <w:rPr>
          <w:sz w:val="20"/>
        </w:rPr>
      </w:pPr>
    </w:p>
    <w:p w:rsidR="00870040" w:rsidRPr="00415C8D" w:rsidRDefault="00870040" w:rsidP="0056548C">
      <w:pPr>
        <w:pStyle w:val="Kopfzeile"/>
        <w:tabs>
          <w:tab w:val="clear" w:pos="4536"/>
          <w:tab w:val="clear" w:pos="9072"/>
        </w:tabs>
        <w:spacing w:line="260" w:lineRule="exact"/>
        <w:rPr>
          <w:sz w:val="20"/>
        </w:rPr>
      </w:pPr>
    </w:p>
    <w:p w:rsidR="0056548C" w:rsidRPr="00415C8D" w:rsidRDefault="0056548C" w:rsidP="0056548C">
      <w:pPr>
        <w:pStyle w:val="Kopfzeile"/>
        <w:tabs>
          <w:tab w:val="clear" w:pos="4536"/>
          <w:tab w:val="clear" w:pos="9072"/>
        </w:tabs>
        <w:spacing w:line="260" w:lineRule="exact"/>
        <w:rPr>
          <w:sz w:val="20"/>
        </w:rPr>
      </w:pPr>
    </w:p>
    <w:p w:rsidR="0056548C" w:rsidRPr="00415C8D" w:rsidRDefault="0056548C" w:rsidP="0056548C">
      <w:pPr>
        <w:pStyle w:val="Kopfzeile"/>
        <w:tabs>
          <w:tab w:val="clear" w:pos="4536"/>
          <w:tab w:val="clear" w:pos="9072"/>
        </w:tabs>
        <w:spacing w:line="260" w:lineRule="exact"/>
        <w:rPr>
          <w:sz w:val="20"/>
        </w:rPr>
      </w:pPr>
      <w:bookmarkStart w:id="2" w:name="Datum"/>
      <w:bookmarkEnd w:id="2"/>
    </w:p>
    <w:p w:rsidR="0056548C" w:rsidRPr="00415C8D" w:rsidRDefault="0056548C" w:rsidP="0056548C">
      <w:pPr>
        <w:pStyle w:val="Kopfzeile"/>
        <w:tabs>
          <w:tab w:val="clear" w:pos="4536"/>
          <w:tab w:val="clear" w:pos="9072"/>
        </w:tabs>
        <w:spacing w:line="260" w:lineRule="exact"/>
        <w:rPr>
          <w:sz w:val="20"/>
        </w:rPr>
      </w:pPr>
    </w:p>
    <w:p w:rsidR="002159F7" w:rsidRPr="00415C8D" w:rsidRDefault="002159F7" w:rsidP="0056548C">
      <w:pPr>
        <w:pStyle w:val="Kopfzeile"/>
        <w:tabs>
          <w:tab w:val="clear" w:pos="4536"/>
          <w:tab w:val="clear" w:pos="9072"/>
        </w:tabs>
        <w:spacing w:line="260" w:lineRule="exact"/>
        <w:rPr>
          <w:sz w:val="20"/>
        </w:rPr>
      </w:pPr>
    </w:p>
    <w:p w:rsidR="0056548C" w:rsidRPr="00415C8D" w:rsidRDefault="0056548C" w:rsidP="0056548C">
      <w:pPr>
        <w:pStyle w:val="Kopfzeile"/>
        <w:tabs>
          <w:tab w:val="clear" w:pos="4536"/>
          <w:tab w:val="clear" w:pos="9072"/>
        </w:tabs>
        <w:spacing w:line="260" w:lineRule="exact"/>
        <w:rPr>
          <w:b/>
          <w:sz w:val="20"/>
        </w:rPr>
      </w:pPr>
      <w:bookmarkStart w:id="3" w:name="Betreff"/>
      <w:bookmarkEnd w:id="3"/>
    </w:p>
    <w:p w:rsidR="0056548C" w:rsidRPr="00415C8D" w:rsidRDefault="0056548C" w:rsidP="0056548C">
      <w:pPr>
        <w:pStyle w:val="Kopfzeile"/>
        <w:tabs>
          <w:tab w:val="clear" w:pos="4536"/>
          <w:tab w:val="clear" w:pos="9072"/>
        </w:tabs>
        <w:spacing w:line="260" w:lineRule="exact"/>
        <w:rPr>
          <w:sz w:val="20"/>
        </w:rPr>
      </w:pPr>
    </w:p>
    <w:p w:rsidR="0056548C" w:rsidRPr="00415C8D" w:rsidRDefault="0056548C" w:rsidP="0056548C">
      <w:pPr>
        <w:pStyle w:val="Kopfzeile"/>
        <w:tabs>
          <w:tab w:val="clear" w:pos="4536"/>
          <w:tab w:val="clear" w:pos="9072"/>
        </w:tabs>
        <w:spacing w:line="260" w:lineRule="exact"/>
        <w:rPr>
          <w:sz w:val="20"/>
        </w:rPr>
      </w:pPr>
      <w:bookmarkStart w:id="4" w:name="BriefAnrede"/>
      <w:bookmarkEnd w:id="4"/>
    </w:p>
    <w:p w:rsidR="002159F7" w:rsidRPr="00415C8D" w:rsidRDefault="002159F7" w:rsidP="0056548C">
      <w:pPr>
        <w:pStyle w:val="Kopfzeile"/>
        <w:tabs>
          <w:tab w:val="clear" w:pos="4536"/>
          <w:tab w:val="clear" w:pos="9072"/>
        </w:tabs>
        <w:spacing w:line="260" w:lineRule="exact"/>
        <w:rPr>
          <w:sz w:val="20"/>
        </w:rPr>
      </w:pPr>
    </w:p>
    <w:p w:rsidR="002159F7" w:rsidRPr="00415C8D" w:rsidRDefault="002159F7" w:rsidP="0056548C">
      <w:pPr>
        <w:pStyle w:val="Kopfzeile"/>
        <w:tabs>
          <w:tab w:val="clear" w:pos="4536"/>
          <w:tab w:val="clear" w:pos="9072"/>
        </w:tabs>
        <w:spacing w:line="260" w:lineRule="exact"/>
        <w:rPr>
          <w:sz w:val="20"/>
        </w:rPr>
      </w:pPr>
    </w:p>
    <w:sectPr w:rsidR="002159F7" w:rsidRPr="00415C8D" w:rsidSect="00135260">
      <w:headerReference w:type="default" r:id="rId13"/>
      <w:footerReference w:type="default" r:id="rId14"/>
      <w:pgSz w:w="11906" w:h="16838" w:code="9"/>
      <w:pgMar w:top="3119"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0E" w:rsidRDefault="0054360E">
      <w:r>
        <w:separator/>
      </w:r>
    </w:p>
  </w:endnote>
  <w:endnote w:type="continuationSeparator" w:id="0">
    <w:p w:rsidR="0054360E" w:rsidRDefault="0054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Pr="000B0925" w:rsidRDefault="0054360E" w:rsidP="00A61FCD">
    <w:pPr>
      <w:pStyle w:val="Fuzeile"/>
      <w:rPr>
        <w:vanish/>
        <w:spacing w:val="-6"/>
        <w:sz w:val="16"/>
        <w:lang w:val="de-CH"/>
      </w:rPr>
    </w:pPr>
    <w:r>
      <w:rPr>
        <w:noProof/>
        <w:vanish/>
        <w:lang w:val="de-CH" w:eastAsia="de-CH" w:bidi="ar-SA"/>
      </w:rPr>
      <w:drawing>
        <wp:anchor distT="0" distB="0" distL="114300" distR="114300" simplePos="0" relativeHeight="251657728" behindDoc="1" locked="0" layoutInCell="1" allowOverlap="1" wp14:anchorId="2AC5C550" wp14:editId="002F6608">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5"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925">
      <w:rPr>
        <w:vanish/>
        <w:spacing w:val="-6"/>
        <w:sz w:val="16"/>
        <w:lang w:val="de-CH"/>
      </w:rPr>
      <w:t>Rheumaliga Schweiz · Josefstrasse 92 · 8005 Zürich · Telefon 044 487 40 00 · Bestellungen 044 487 40 10 · Fax 044 487 40 19</w:t>
    </w:r>
  </w:p>
  <w:p w:rsidR="00821934" w:rsidRPr="000B0925" w:rsidRDefault="00821934" w:rsidP="00A61FCD">
    <w:pPr>
      <w:pStyle w:val="Fuzeile"/>
      <w:rPr>
        <w:vanish/>
        <w:spacing w:val="-2"/>
        <w:sz w:val="20"/>
        <w:lang w:val="de-CH"/>
      </w:rPr>
    </w:pPr>
    <w:r w:rsidRPr="000B0925">
      <w:rPr>
        <w:lang w:val="de-CH"/>
      </w:rPr>
      <w:tab/>
    </w:r>
    <w:r w:rsidRPr="000B0925">
      <w:rPr>
        <w:vanish/>
        <w:spacing w:val="-6"/>
        <w:sz w:val="16"/>
        <w:lang w:val="de-CH"/>
      </w:rPr>
      <w:t>E-mail info@rheumaliga.ch · www.rheumaliga.ch · Postkonto 80-2042-1 · Bank UBS Zürich, Hauptsitz, Kto. 590.960.01F · Mwst Nr. 356 901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0E" w:rsidRDefault="0054360E">
      <w:r>
        <w:separator/>
      </w:r>
    </w:p>
  </w:footnote>
  <w:footnote w:type="continuationSeparator" w:id="0">
    <w:p w:rsidR="0054360E" w:rsidRDefault="0054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34" w:rsidRDefault="0054360E">
    <w:pPr>
      <w:ind w:right="-296" w:firstLine="708"/>
      <w:jc w:val="right"/>
    </w:pPr>
    <w:r>
      <w:rPr>
        <w:noProof/>
        <w:lang w:val="de-CH" w:eastAsia="de-CH" w:bidi="ar-SA"/>
      </w:rPr>
      <w:drawing>
        <wp:inline distT="0" distB="0" distL="0" distR="0" wp14:anchorId="6CF87A0C" wp14:editId="136F1E91">
          <wp:extent cx="2266950" cy="1133475"/>
          <wp:effectExtent l="0" t="0" r="0" b="9525"/>
          <wp:docPr id="3"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p w:rsidR="00821934" w:rsidRDefault="008219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0E"/>
    <w:rsid w:val="00000036"/>
    <w:rsid w:val="00000E56"/>
    <w:rsid w:val="00000F76"/>
    <w:rsid w:val="000016F6"/>
    <w:rsid w:val="000024D0"/>
    <w:rsid w:val="00002E15"/>
    <w:rsid w:val="00003363"/>
    <w:rsid w:val="000054B2"/>
    <w:rsid w:val="00005C5D"/>
    <w:rsid w:val="000066D4"/>
    <w:rsid w:val="0000700C"/>
    <w:rsid w:val="00007A6D"/>
    <w:rsid w:val="00007B2B"/>
    <w:rsid w:val="0001044D"/>
    <w:rsid w:val="00011DB6"/>
    <w:rsid w:val="00011DCE"/>
    <w:rsid w:val="00011DD5"/>
    <w:rsid w:val="000136BE"/>
    <w:rsid w:val="00013C76"/>
    <w:rsid w:val="000165CD"/>
    <w:rsid w:val="00016CF4"/>
    <w:rsid w:val="000171F7"/>
    <w:rsid w:val="00017323"/>
    <w:rsid w:val="00017AD5"/>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837"/>
    <w:rsid w:val="0003476A"/>
    <w:rsid w:val="000348AB"/>
    <w:rsid w:val="00037504"/>
    <w:rsid w:val="00040248"/>
    <w:rsid w:val="00041245"/>
    <w:rsid w:val="00041390"/>
    <w:rsid w:val="00041D8E"/>
    <w:rsid w:val="000425F5"/>
    <w:rsid w:val="00043717"/>
    <w:rsid w:val="000445C5"/>
    <w:rsid w:val="00044957"/>
    <w:rsid w:val="00044EB7"/>
    <w:rsid w:val="00046700"/>
    <w:rsid w:val="0004679B"/>
    <w:rsid w:val="00047174"/>
    <w:rsid w:val="00047B88"/>
    <w:rsid w:val="00047C8E"/>
    <w:rsid w:val="00047F21"/>
    <w:rsid w:val="000500B4"/>
    <w:rsid w:val="000514B5"/>
    <w:rsid w:val="000518A2"/>
    <w:rsid w:val="00052245"/>
    <w:rsid w:val="00053468"/>
    <w:rsid w:val="00053893"/>
    <w:rsid w:val="00053F91"/>
    <w:rsid w:val="00054533"/>
    <w:rsid w:val="000561A8"/>
    <w:rsid w:val="00056B34"/>
    <w:rsid w:val="0005742D"/>
    <w:rsid w:val="00060106"/>
    <w:rsid w:val="00062006"/>
    <w:rsid w:val="000624E3"/>
    <w:rsid w:val="0006253D"/>
    <w:rsid w:val="0006255E"/>
    <w:rsid w:val="00063F1C"/>
    <w:rsid w:val="00064E86"/>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791"/>
    <w:rsid w:val="00077F2E"/>
    <w:rsid w:val="00080BAB"/>
    <w:rsid w:val="00081B0A"/>
    <w:rsid w:val="000827F5"/>
    <w:rsid w:val="0008461B"/>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7F"/>
    <w:rsid w:val="000A23B8"/>
    <w:rsid w:val="000A4076"/>
    <w:rsid w:val="000A654D"/>
    <w:rsid w:val="000A6BE7"/>
    <w:rsid w:val="000A6F09"/>
    <w:rsid w:val="000A787E"/>
    <w:rsid w:val="000A7C53"/>
    <w:rsid w:val="000B0925"/>
    <w:rsid w:val="000B0A4D"/>
    <w:rsid w:val="000B2941"/>
    <w:rsid w:val="000B2E91"/>
    <w:rsid w:val="000B306B"/>
    <w:rsid w:val="000B3B7C"/>
    <w:rsid w:val="000B4157"/>
    <w:rsid w:val="000B4197"/>
    <w:rsid w:val="000B4B01"/>
    <w:rsid w:val="000B4DF8"/>
    <w:rsid w:val="000B5D66"/>
    <w:rsid w:val="000C166D"/>
    <w:rsid w:val="000C2521"/>
    <w:rsid w:val="000C282D"/>
    <w:rsid w:val="000C3247"/>
    <w:rsid w:val="000C4503"/>
    <w:rsid w:val="000C6FCE"/>
    <w:rsid w:val="000C7F38"/>
    <w:rsid w:val="000D2397"/>
    <w:rsid w:val="000D2705"/>
    <w:rsid w:val="000D37FD"/>
    <w:rsid w:val="000D3E7F"/>
    <w:rsid w:val="000D480A"/>
    <w:rsid w:val="000D77D5"/>
    <w:rsid w:val="000E0A18"/>
    <w:rsid w:val="000E1236"/>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681F"/>
    <w:rsid w:val="000F6B72"/>
    <w:rsid w:val="001001A1"/>
    <w:rsid w:val="00100ACB"/>
    <w:rsid w:val="00100ECC"/>
    <w:rsid w:val="00102B02"/>
    <w:rsid w:val="00106CB4"/>
    <w:rsid w:val="00110ED6"/>
    <w:rsid w:val="00111D0F"/>
    <w:rsid w:val="00111D87"/>
    <w:rsid w:val="00112A3A"/>
    <w:rsid w:val="00115B18"/>
    <w:rsid w:val="00116AE4"/>
    <w:rsid w:val="001170D3"/>
    <w:rsid w:val="0011745C"/>
    <w:rsid w:val="00117546"/>
    <w:rsid w:val="00117B0D"/>
    <w:rsid w:val="001201C2"/>
    <w:rsid w:val="00120B86"/>
    <w:rsid w:val="00122A40"/>
    <w:rsid w:val="00124E6D"/>
    <w:rsid w:val="00125082"/>
    <w:rsid w:val="00125727"/>
    <w:rsid w:val="001261D4"/>
    <w:rsid w:val="00126C1C"/>
    <w:rsid w:val="00130191"/>
    <w:rsid w:val="0013104E"/>
    <w:rsid w:val="0013114F"/>
    <w:rsid w:val="001317AA"/>
    <w:rsid w:val="00132258"/>
    <w:rsid w:val="00132F35"/>
    <w:rsid w:val="00133002"/>
    <w:rsid w:val="0013339D"/>
    <w:rsid w:val="001345AF"/>
    <w:rsid w:val="00134A94"/>
    <w:rsid w:val="00135260"/>
    <w:rsid w:val="00135425"/>
    <w:rsid w:val="00136F7D"/>
    <w:rsid w:val="001374B0"/>
    <w:rsid w:val="0013770A"/>
    <w:rsid w:val="00140B17"/>
    <w:rsid w:val="00140F91"/>
    <w:rsid w:val="00141293"/>
    <w:rsid w:val="00141B7E"/>
    <w:rsid w:val="001425DE"/>
    <w:rsid w:val="0014260B"/>
    <w:rsid w:val="001434C2"/>
    <w:rsid w:val="0014672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512"/>
    <w:rsid w:val="0017786E"/>
    <w:rsid w:val="00177CA6"/>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78D2"/>
    <w:rsid w:val="00187C1C"/>
    <w:rsid w:val="00187C7C"/>
    <w:rsid w:val="00190479"/>
    <w:rsid w:val="00192699"/>
    <w:rsid w:val="001926D7"/>
    <w:rsid w:val="00192719"/>
    <w:rsid w:val="001930A2"/>
    <w:rsid w:val="0019620C"/>
    <w:rsid w:val="001964A6"/>
    <w:rsid w:val="00197DCC"/>
    <w:rsid w:val="001A12D3"/>
    <w:rsid w:val="001A1560"/>
    <w:rsid w:val="001A21F2"/>
    <w:rsid w:val="001A3420"/>
    <w:rsid w:val="001A47EF"/>
    <w:rsid w:val="001A49EC"/>
    <w:rsid w:val="001A4E21"/>
    <w:rsid w:val="001A5927"/>
    <w:rsid w:val="001A60B6"/>
    <w:rsid w:val="001B1804"/>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4641"/>
    <w:rsid w:val="001C5436"/>
    <w:rsid w:val="001C5567"/>
    <w:rsid w:val="001C55F1"/>
    <w:rsid w:val="001C7191"/>
    <w:rsid w:val="001D0B38"/>
    <w:rsid w:val="001D109C"/>
    <w:rsid w:val="001D1299"/>
    <w:rsid w:val="001D23BD"/>
    <w:rsid w:val="001D3BC9"/>
    <w:rsid w:val="001D4818"/>
    <w:rsid w:val="001D5DA9"/>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5C28"/>
    <w:rsid w:val="001F61FF"/>
    <w:rsid w:val="001F6666"/>
    <w:rsid w:val="001F7E20"/>
    <w:rsid w:val="001F7E6C"/>
    <w:rsid w:val="001F7FF0"/>
    <w:rsid w:val="00200BF0"/>
    <w:rsid w:val="0020131F"/>
    <w:rsid w:val="002013B4"/>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28F"/>
    <w:rsid w:val="002226FD"/>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A75"/>
    <w:rsid w:val="00240C40"/>
    <w:rsid w:val="00241F4D"/>
    <w:rsid w:val="00241FB7"/>
    <w:rsid w:val="00243585"/>
    <w:rsid w:val="0024423B"/>
    <w:rsid w:val="002449AD"/>
    <w:rsid w:val="00244B7D"/>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50D"/>
    <w:rsid w:val="00262273"/>
    <w:rsid w:val="00263377"/>
    <w:rsid w:val="00263A62"/>
    <w:rsid w:val="00263CA7"/>
    <w:rsid w:val="002644E3"/>
    <w:rsid w:val="00264834"/>
    <w:rsid w:val="00264D3F"/>
    <w:rsid w:val="002655D0"/>
    <w:rsid w:val="00266152"/>
    <w:rsid w:val="00266F71"/>
    <w:rsid w:val="002671DC"/>
    <w:rsid w:val="00267E3E"/>
    <w:rsid w:val="002715D6"/>
    <w:rsid w:val="002718B8"/>
    <w:rsid w:val="0027275F"/>
    <w:rsid w:val="00273E75"/>
    <w:rsid w:val="00274DDB"/>
    <w:rsid w:val="00275B84"/>
    <w:rsid w:val="00275C64"/>
    <w:rsid w:val="00275D03"/>
    <w:rsid w:val="00276C85"/>
    <w:rsid w:val="00276DC9"/>
    <w:rsid w:val="0027733E"/>
    <w:rsid w:val="00277592"/>
    <w:rsid w:val="00283686"/>
    <w:rsid w:val="00285068"/>
    <w:rsid w:val="00285151"/>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60F"/>
    <w:rsid w:val="002A10B2"/>
    <w:rsid w:val="002A1EDE"/>
    <w:rsid w:val="002A2552"/>
    <w:rsid w:val="002A30BB"/>
    <w:rsid w:val="002A4CC7"/>
    <w:rsid w:val="002A536C"/>
    <w:rsid w:val="002A6006"/>
    <w:rsid w:val="002A78F6"/>
    <w:rsid w:val="002B035A"/>
    <w:rsid w:val="002B2AEB"/>
    <w:rsid w:val="002B3776"/>
    <w:rsid w:val="002B3B52"/>
    <w:rsid w:val="002B436E"/>
    <w:rsid w:val="002B541C"/>
    <w:rsid w:val="002B6A1F"/>
    <w:rsid w:val="002B6EBD"/>
    <w:rsid w:val="002B729C"/>
    <w:rsid w:val="002B799E"/>
    <w:rsid w:val="002C2707"/>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6AF2"/>
    <w:rsid w:val="002E0190"/>
    <w:rsid w:val="002E0217"/>
    <w:rsid w:val="002E18A8"/>
    <w:rsid w:val="002E1EC5"/>
    <w:rsid w:val="002E28E3"/>
    <w:rsid w:val="002E30E4"/>
    <w:rsid w:val="002E3785"/>
    <w:rsid w:val="002E3B2B"/>
    <w:rsid w:val="002E5FD1"/>
    <w:rsid w:val="002E66FB"/>
    <w:rsid w:val="002E6C61"/>
    <w:rsid w:val="002E783D"/>
    <w:rsid w:val="002F0228"/>
    <w:rsid w:val="002F085C"/>
    <w:rsid w:val="002F0AD8"/>
    <w:rsid w:val="002F10C3"/>
    <w:rsid w:val="002F1299"/>
    <w:rsid w:val="002F1B07"/>
    <w:rsid w:val="002F1E44"/>
    <w:rsid w:val="002F365C"/>
    <w:rsid w:val="002F4999"/>
    <w:rsid w:val="002F565F"/>
    <w:rsid w:val="002F5E5E"/>
    <w:rsid w:val="002F6480"/>
    <w:rsid w:val="002F686D"/>
    <w:rsid w:val="002F6BBC"/>
    <w:rsid w:val="002F6C3C"/>
    <w:rsid w:val="002F6E5E"/>
    <w:rsid w:val="002F70FA"/>
    <w:rsid w:val="00300E6F"/>
    <w:rsid w:val="00301209"/>
    <w:rsid w:val="00301D8B"/>
    <w:rsid w:val="003038C6"/>
    <w:rsid w:val="00304F05"/>
    <w:rsid w:val="00304F08"/>
    <w:rsid w:val="00305365"/>
    <w:rsid w:val="003064C2"/>
    <w:rsid w:val="0031027D"/>
    <w:rsid w:val="00310325"/>
    <w:rsid w:val="00310457"/>
    <w:rsid w:val="00310EA2"/>
    <w:rsid w:val="0031130C"/>
    <w:rsid w:val="00311820"/>
    <w:rsid w:val="00311CEB"/>
    <w:rsid w:val="00311F5A"/>
    <w:rsid w:val="00312F24"/>
    <w:rsid w:val="0031306D"/>
    <w:rsid w:val="003138C5"/>
    <w:rsid w:val="00313E6C"/>
    <w:rsid w:val="00314693"/>
    <w:rsid w:val="00315DCC"/>
    <w:rsid w:val="00316729"/>
    <w:rsid w:val="00317B32"/>
    <w:rsid w:val="00321323"/>
    <w:rsid w:val="00321DB3"/>
    <w:rsid w:val="0032229E"/>
    <w:rsid w:val="003225C9"/>
    <w:rsid w:val="003225EC"/>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315B"/>
    <w:rsid w:val="00364C6D"/>
    <w:rsid w:val="00364CBB"/>
    <w:rsid w:val="00364FF4"/>
    <w:rsid w:val="0036541B"/>
    <w:rsid w:val="00365608"/>
    <w:rsid w:val="003656F0"/>
    <w:rsid w:val="00365F39"/>
    <w:rsid w:val="0036665C"/>
    <w:rsid w:val="00366C65"/>
    <w:rsid w:val="00367852"/>
    <w:rsid w:val="00367F51"/>
    <w:rsid w:val="003701B4"/>
    <w:rsid w:val="0037249F"/>
    <w:rsid w:val="00374749"/>
    <w:rsid w:val="00374913"/>
    <w:rsid w:val="00374E0F"/>
    <w:rsid w:val="00375D1D"/>
    <w:rsid w:val="00377FA3"/>
    <w:rsid w:val="00380EF9"/>
    <w:rsid w:val="003813AE"/>
    <w:rsid w:val="00381739"/>
    <w:rsid w:val="0038173A"/>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1FFD"/>
    <w:rsid w:val="003F37CB"/>
    <w:rsid w:val="003F5F74"/>
    <w:rsid w:val="003F61A9"/>
    <w:rsid w:val="003F6711"/>
    <w:rsid w:val="003F68BD"/>
    <w:rsid w:val="003F6F29"/>
    <w:rsid w:val="003F7B35"/>
    <w:rsid w:val="00401149"/>
    <w:rsid w:val="004016B6"/>
    <w:rsid w:val="00401B7C"/>
    <w:rsid w:val="00402121"/>
    <w:rsid w:val="00402D00"/>
    <w:rsid w:val="00403EE3"/>
    <w:rsid w:val="00404D31"/>
    <w:rsid w:val="0040505D"/>
    <w:rsid w:val="004055D6"/>
    <w:rsid w:val="00406EB0"/>
    <w:rsid w:val="00412313"/>
    <w:rsid w:val="00412607"/>
    <w:rsid w:val="00415C8D"/>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33CCD"/>
    <w:rsid w:val="00433F84"/>
    <w:rsid w:val="0043410E"/>
    <w:rsid w:val="0043496A"/>
    <w:rsid w:val="00434DA4"/>
    <w:rsid w:val="0043509D"/>
    <w:rsid w:val="0043549D"/>
    <w:rsid w:val="0043557D"/>
    <w:rsid w:val="00435A68"/>
    <w:rsid w:val="00435C84"/>
    <w:rsid w:val="004368CF"/>
    <w:rsid w:val="00437435"/>
    <w:rsid w:val="0044137A"/>
    <w:rsid w:val="00442010"/>
    <w:rsid w:val="004425CC"/>
    <w:rsid w:val="0044359E"/>
    <w:rsid w:val="004440FD"/>
    <w:rsid w:val="00444C76"/>
    <w:rsid w:val="00445420"/>
    <w:rsid w:val="0044585B"/>
    <w:rsid w:val="00445DFE"/>
    <w:rsid w:val="00446E51"/>
    <w:rsid w:val="004473CA"/>
    <w:rsid w:val="00452336"/>
    <w:rsid w:val="00452C0B"/>
    <w:rsid w:val="00453093"/>
    <w:rsid w:val="0045470D"/>
    <w:rsid w:val="004607B4"/>
    <w:rsid w:val="00461D68"/>
    <w:rsid w:val="004622C0"/>
    <w:rsid w:val="00462430"/>
    <w:rsid w:val="004637C3"/>
    <w:rsid w:val="004655E9"/>
    <w:rsid w:val="00465825"/>
    <w:rsid w:val="00465971"/>
    <w:rsid w:val="00466539"/>
    <w:rsid w:val="00467851"/>
    <w:rsid w:val="0047183C"/>
    <w:rsid w:val="0047394A"/>
    <w:rsid w:val="00473E29"/>
    <w:rsid w:val="0047498A"/>
    <w:rsid w:val="00480353"/>
    <w:rsid w:val="00483047"/>
    <w:rsid w:val="004854F4"/>
    <w:rsid w:val="00485B0B"/>
    <w:rsid w:val="0048775C"/>
    <w:rsid w:val="00487996"/>
    <w:rsid w:val="00487AF0"/>
    <w:rsid w:val="00487D08"/>
    <w:rsid w:val="00490EC3"/>
    <w:rsid w:val="00492B89"/>
    <w:rsid w:val="00493F41"/>
    <w:rsid w:val="004948C3"/>
    <w:rsid w:val="004957DB"/>
    <w:rsid w:val="00496737"/>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87B"/>
    <w:rsid w:val="004B2568"/>
    <w:rsid w:val="004B25A8"/>
    <w:rsid w:val="004B36BB"/>
    <w:rsid w:val="004B49A8"/>
    <w:rsid w:val="004B5307"/>
    <w:rsid w:val="004B559F"/>
    <w:rsid w:val="004B5718"/>
    <w:rsid w:val="004B5DCB"/>
    <w:rsid w:val="004B6DE8"/>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D91"/>
    <w:rsid w:val="004D7E44"/>
    <w:rsid w:val="004E03AB"/>
    <w:rsid w:val="004E150E"/>
    <w:rsid w:val="004E45B4"/>
    <w:rsid w:val="004E508F"/>
    <w:rsid w:val="004E55C2"/>
    <w:rsid w:val="004E58C8"/>
    <w:rsid w:val="004F1648"/>
    <w:rsid w:val="004F22D5"/>
    <w:rsid w:val="004F3069"/>
    <w:rsid w:val="004F3F6D"/>
    <w:rsid w:val="004F4836"/>
    <w:rsid w:val="004F690A"/>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706C"/>
    <w:rsid w:val="00527971"/>
    <w:rsid w:val="005312DE"/>
    <w:rsid w:val="00531819"/>
    <w:rsid w:val="00531B6E"/>
    <w:rsid w:val="00531DC7"/>
    <w:rsid w:val="005322A3"/>
    <w:rsid w:val="00532950"/>
    <w:rsid w:val="00532989"/>
    <w:rsid w:val="00532BE6"/>
    <w:rsid w:val="0053456D"/>
    <w:rsid w:val="00535AF9"/>
    <w:rsid w:val="00535AFD"/>
    <w:rsid w:val="00535CC8"/>
    <w:rsid w:val="00536143"/>
    <w:rsid w:val="00541DEE"/>
    <w:rsid w:val="00542622"/>
    <w:rsid w:val="00542A3B"/>
    <w:rsid w:val="0054360E"/>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FC0"/>
    <w:rsid w:val="0056224F"/>
    <w:rsid w:val="005622C9"/>
    <w:rsid w:val="005622D9"/>
    <w:rsid w:val="005624F0"/>
    <w:rsid w:val="005629D7"/>
    <w:rsid w:val="00564BC5"/>
    <w:rsid w:val="0056548C"/>
    <w:rsid w:val="00565627"/>
    <w:rsid w:val="00566161"/>
    <w:rsid w:val="00567BD8"/>
    <w:rsid w:val="00571311"/>
    <w:rsid w:val="005718C5"/>
    <w:rsid w:val="00571AD3"/>
    <w:rsid w:val="005723CF"/>
    <w:rsid w:val="0057266E"/>
    <w:rsid w:val="0057321F"/>
    <w:rsid w:val="005746D5"/>
    <w:rsid w:val="00575D8C"/>
    <w:rsid w:val="005775CC"/>
    <w:rsid w:val="0058033D"/>
    <w:rsid w:val="005822E5"/>
    <w:rsid w:val="00582746"/>
    <w:rsid w:val="005843B0"/>
    <w:rsid w:val="00584F7E"/>
    <w:rsid w:val="00585071"/>
    <w:rsid w:val="0058507D"/>
    <w:rsid w:val="00585CF4"/>
    <w:rsid w:val="00585E4F"/>
    <w:rsid w:val="005861FC"/>
    <w:rsid w:val="005877DA"/>
    <w:rsid w:val="0059115E"/>
    <w:rsid w:val="00591997"/>
    <w:rsid w:val="00591D62"/>
    <w:rsid w:val="005921E7"/>
    <w:rsid w:val="005926AD"/>
    <w:rsid w:val="00594CCD"/>
    <w:rsid w:val="00597C43"/>
    <w:rsid w:val="005A027B"/>
    <w:rsid w:val="005A3887"/>
    <w:rsid w:val="005A39EA"/>
    <w:rsid w:val="005A3E5A"/>
    <w:rsid w:val="005A4BDD"/>
    <w:rsid w:val="005A4F1A"/>
    <w:rsid w:val="005A53E5"/>
    <w:rsid w:val="005A54BE"/>
    <w:rsid w:val="005A56CB"/>
    <w:rsid w:val="005A58EA"/>
    <w:rsid w:val="005A66C7"/>
    <w:rsid w:val="005A67E6"/>
    <w:rsid w:val="005A7326"/>
    <w:rsid w:val="005A75DC"/>
    <w:rsid w:val="005A7D37"/>
    <w:rsid w:val="005B0CC4"/>
    <w:rsid w:val="005B0CCE"/>
    <w:rsid w:val="005B1A32"/>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10062"/>
    <w:rsid w:val="0061105D"/>
    <w:rsid w:val="0061182E"/>
    <w:rsid w:val="006120C0"/>
    <w:rsid w:val="006151C3"/>
    <w:rsid w:val="00616DBF"/>
    <w:rsid w:val="006178C7"/>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B35"/>
    <w:rsid w:val="00646C03"/>
    <w:rsid w:val="00647A5D"/>
    <w:rsid w:val="00647CBA"/>
    <w:rsid w:val="00650B89"/>
    <w:rsid w:val="00652AAA"/>
    <w:rsid w:val="0065317B"/>
    <w:rsid w:val="006531EA"/>
    <w:rsid w:val="00653330"/>
    <w:rsid w:val="006561B7"/>
    <w:rsid w:val="00656B4E"/>
    <w:rsid w:val="00656C4B"/>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368E"/>
    <w:rsid w:val="006838F4"/>
    <w:rsid w:val="00683B02"/>
    <w:rsid w:val="0068518B"/>
    <w:rsid w:val="00687ACA"/>
    <w:rsid w:val="00690928"/>
    <w:rsid w:val="00690C3E"/>
    <w:rsid w:val="00690CD9"/>
    <w:rsid w:val="00692D1B"/>
    <w:rsid w:val="00693073"/>
    <w:rsid w:val="00695175"/>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BF0"/>
    <w:rsid w:val="00705CC7"/>
    <w:rsid w:val="0070767C"/>
    <w:rsid w:val="00707964"/>
    <w:rsid w:val="00707FE6"/>
    <w:rsid w:val="0071153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20746"/>
    <w:rsid w:val="007211E6"/>
    <w:rsid w:val="007216E0"/>
    <w:rsid w:val="007233C1"/>
    <w:rsid w:val="007254BE"/>
    <w:rsid w:val="00726217"/>
    <w:rsid w:val="007266E2"/>
    <w:rsid w:val="00726801"/>
    <w:rsid w:val="007269C8"/>
    <w:rsid w:val="00726E2D"/>
    <w:rsid w:val="007271AE"/>
    <w:rsid w:val="007318B6"/>
    <w:rsid w:val="00732C76"/>
    <w:rsid w:val="00734592"/>
    <w:rsid w:val="00734D0E"/>
    <w:rsid w:val="00736512"/>
    <w:rsid w:val="0073751A"/>
    <w:rsid w:val="00737606"/>
    <w:rsid w:val="0074006D"/>
    <w:rsid w:val="00742F42"/>
    <w:rsid w:val="007466B9"/>
    <w:rsid w:val="00751357"/>
    <w:rsid w:val="007530B0"/>
    <w:rsid w:val="007539C6"/>
    <w:rsid w:val="00754884"/>
    <w:rsid w:val="007548E6"/>
    <w:rsid w:val="007552D8"/>
    <w:rsid w:val="00755DEB"/>
    <w:rsid w:val="00756341"/>
    <w:rsid w:val="007565C2"/>
    <w:rsid w:val="00756C65"/>
    <w:rsid w:val="00760045"/>
    <w:rsid w:val="00760942"/>
    <w:rsid w:val="0076140A"/>
    <w:rsid w:val="00762BCA"/>
    <w:rsid w:val="00763B84"/>
    <w:rsid w:val="007640A3"/>
    <w:rsid w:val="007649C1"/>
    <w:rsid w:val="00764F23"/>
    <w:rsid w:val="00765D3C"/>
    <w:rsid w:val="0076663D"/>
    <w:rsid w:val="007668C9"/>
    <w:rsid w:val="00767074"/>
    <w:rsid w:val="00767C2D"/>
    <w:rsid w:val="00767CDE"/>
    <w:rsid w:val="00770975"/>
    <w:rsid w:val="0077364A"/>
    <w:rsid w:val="00773778"/>
    <w:rsid w:val="007739B6"/>
    <w:rsid w:val="00774F32"/>
    <w:rsid w:val="00776516"/>
    <w:rsid w:val="00776614"/>
    <w:rsid w:val="007806EA"/>
    <w:rsid w:val="00780CBA"/>
    <w:rsid w:val="0078342A"/>
    <w:rsid w:val="00783BC7"/>
    <w:rsid w:val="00785D82"/>
    <w:rsid w:val="0078620C"/>
    <w:rsid w:val="00787370"/>
    <w:rsid w:val="00787B8E"/>
    <w:rsid w:val="00787BE8"/>
    <w:rsid w:val="00790771"/>
    <w:rsid w:val="00790BEC"/>
    <w:rsid w:val="007920FC"/>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E2B"/>
    <w:rsid w:val="007A306C"/>
    <w:rsid w:val="007A3094"/>
    <w:rsid w:val="007A432D"/>
    <w:rsid w:val="007A4984"/>
    <w:rsid w:val="007A4A33"/>
    <w:rsid w:val="007A4F15"/>
    <w:rsid w:val="007A501E"/>
    <w:rsid w:val="007A687D"/>
    <w:rsid w:val="007A7677"/>
    <w:rsid w:val="007B04C3"/>
    <w:rsid w:val="007B2A17"/>
    <w:rsid w:val="007B3B97"/>
    <w:rsid w:val="007B5CA3"/>
    <w:rsid w:val="007B5E06"/>
    <w:rsid w:val="007B7A0C"/>
    <w:rsid w:val="007C0A89"/>
    <w:rsid w:val="007C1A38"/>
    <w:rsid w:val="007C36C2"/>
    <w:rsid w:val="007C4390"/>
    <w:rsid w:val="007C5B27"/>
    <w:rsid w:val="007C6D14"/>
    <w:rsid w:val="007C76AC"/>
    <w:rsid w:val="007C7DB8"/>
    <w:rsid w:val="007D002F"/>
    <w:rsid w:val="007D3F44"/>
    <w:rsid w:val="007D41EA"/>
    <w:rsid w:val="007D5515"/>
    <w:rsid w:val="007D589C"/>
    <w:rsid w:val="007D5AAF"/>
    <w:rsid w:val="007D6B7F"/>
    <w:rsid w:val="007D6D4B"/>
    <w:rsid w:val="007D6EA3"/>
    <w:rsid w:val="007D71A2"/>
    <w:rsid w:val="007E078D"/>
    <w:rsid w:val="007E09C1"/>
    <w:rsid w:val="007E2A55"/>
    <w:rsid w:val="007E3EA5"/>
    <w:rsid w:val="007E4434"/>
    <w:rsid w:val="007E499E"/>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27F1"/>
    <w:rsid w:val="00802904"/>
    <w:rsid w:val="00803AAC"/>
    <w:rsid w:val="008048A7"/>
    <w:rsid w:val="00804BD5"/>
    <w:rsid w:val="00804E2E"/>
    <w:rsid w:val="008054CE"/>
    <w:rsid w:val="00805581"/>
    <w:rsid w:val="00805CD0"/>
    <w:rsid w:val="00805D2C"/>
    <w:rsid w:val="0081029C"/>
    <w:rsid w:val="00811723"/>
    <w:rsid w:val="00811821"/>
    <w:rsid w:val="00812C2E"/>
    <w:rsid w:val="00813D24"/>
    <w:rsid w:val="008140C2"/>
    <w:rsid w:val="00814310"/>
    <w:rsid w:val="00817059"/>
    <w:rsid w:val="00817A6A"/>
    <w:rsid w:val="008201F1"/>
    <w:rsid w:val="008206EC"/>
    <w:rsid w:val="00821561"/>
    <w:rsid w:val="00821934"/>
    <w:rsid w:val="00822889"/>
    <w:rsid w:val="008245C7"/>
    <w:rsid w:val="0082460E"/>
    <w:rsid w:val="0082539B"/>
    <w:rsid w:val="008262DB"/>
    <w:rsid w:val="00826627"/>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6F0B"/>
    <w:rsid w:val="0083721B"/>
    <w:rsid w:val="00840A09"/>
    <w:rsid w:val="008415BF"/>
    <w:rsid w:val="0084198F"/>
    <w:rsid w:val="008419F3"/>
    <w:rsid w:val="00841BA5"/>
    <w:rsid w:val="00841F4D"/>
    <w:rsid w:val="00842943"/>
    <w:rsid w:val="0084371A"/>
    <w:rsid w:val="00843984"/>
    <w:rsid w:val="00843D0E"/>
    <w:rsid w:val="008462CD"/>
    <w:rsid w:val="0084645A"/>
    <w:rsid w:val="00847287"/>
    <w:rsid w:val="0084754C"/>
    <w:rsid w:val="008475BD"/>
    <w:rsid w:val="00847FBD"/>
    <w:rsid w:val="00850113"/>
    <w:rsid w:val="00850C1D"/>
    <w:rsid w:val="008520A1"/>
    <w:rsid w:val="00852390"/>
    <w:rsid w:val="0085440B"/>
    <w:rsid w:val="00854824"/>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3E78"/>
    <w:rsid w:val="0087600E"/>
    <w:rsid w:val="008762C5"/>
    <w:rsid w:val="0087679A"/>
    <w:rsid w:val="008775CE"/>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27DF"/>
    <w:rsid w:val="00892C98"/>
    <w:rsid w:val="00892EE6"/>
    <w:rsid w:val="00893DB0"/>
    <w:rsid w:val="00894217"/>
    <w:rsid w:val="00894A7D"/>
    <w:rsid w:val="0089516A"/>
    <w:rsid w:val="00896B7E"/>
    <w:rsid w:val="00896FC1"/>
    <w:rsid w:val="008A124E"/>
    <w:rsid w:val="008A2DD5"/>
    <w:rsid w:val="008A35AE"/>
    <w:rsid w:val="008A35C4"/>
    <w:rsid w:val="008A4375"/>
    <w:rsid w:val="008A4BDD"/>
    <w:rsid w:val="008A65FE"/>
    <w:rsid w:val="008A7146"/>
    <w:rsid w:val="008B0607"/>
    <w:rsid w:val="008B084F"/>
    <w:rsid w:val="008B12F2"/>
    <w:rsid w:val="008B4A8D"/>
    <w:rsid w:val="008B4B2E"/>
    <w:rsid w:val="008B568D"/>
    <w:rsid w:val="008B61A3"/>
    <w:rsid w:val="008B6E42"/>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7E5"/>
    <w:rsid w:val="008E0F97"/>
    <w:rsid w:val="008E1608"/>
    <w:rsid w:val="008E1BAC"/>
    <w:rsid w:val="008E3A5B"/>
    <w:rsid w:val="008E3F02"/>
    <w:rsid w:val="008E4A62"/>
    <w:rsid w:val="008E4BEC"/>
    <w:rsid w:val="008E5D94"/>
    <w:rsid w:val="008E6189"/>
    <w:rsid w:val="008F0FE0"/>
    <w:rsid w:val="008F13EF"/>
    <w:rsid w:val="008F1B98"/>
    <w:rsid w:val="008F3E64"/>
    <w:rsid w:val="008F4338"/>
    <w:rsid w:val="008F5084"/>
    <w:rsid w:val="008F547B"/>
    <w:rsid w:val="008F6275"/>
    <w:rsid w:val="008F672A"/>
    <w:rsid w:val="008F70D6"/>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1"/>
    <w:rsid w:val="00946136"/>
    <w:rsid w:val="00946284"/>
    <w:rsid w:val="00952915"/>
    <w:rsid w:val="00952F91"/>
    <w:rsid w:val="00953067"/>
    <w:rsid w:val="009530E2"/>
    <w:rsid w:val="009540A5"/>
    <w:rsid w:val="00956381"/>
    <w:rsid w:val="009573A6"/>
    <w:rsid w:val="009575FA"/>
    <w:rsid w:val="00962787"/>
    <w:rsid w:val="00965665"/>
    <w:rsid w:val="009659DC"/>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1C9E"/>
    <w:rsid w:val="009C1EF3"/>
    <w:rsid w:val="009C2783"/>
    <w:rsid w:val="009C4208"/>
    <w:rsid w:val="009C46B5"/>
    <w:rsid w:val="009C5367"/>
    <w:rsid w:val="009C5512"/>
    <w:rsid w:val="009C631C"/>
    <w:rsid w:val="009C63B4"/>
    <w:rsid w:val="009C6C56"/>
    <w:rsid w:val="009C76E7"/>
    <w:rsid w:val="009C7B1B"/>
    <w:rsid w:val="009D402A"/>
    <w:rsid w:val="009D4581"/>
    <w:rsid w:val="009D5EB9"/>
    <w:rsid w:val="009D6631"/>
    <w:rsid w:val="009D6AA4"/>
    <w:rsid w:val="009D7551"/>
    <w:rsid w:val="009D7D76"/>
    <w:rsid w:val="009D7FDA"/>
    <w:rsid w:val="009E0317"/>
    <w:rsid w:val="009E0ABA"/>
    <w:rsid w:val="009E0D36"/>
    <w:rsid w:val="009E0E50"/>
    <w:rsid w:val="009E131D"/>
    <w:rsid w:val="009E1715"/>
    <w:rsid w:val="009E17AE"/>
    <w:rsid w:val="009E2832"/>
    <w:rsid w:val="009E37D2"/>
    <w:rsid w:val="009E5135"/>
    <w:rsid w:val="009E5388"/>
    <w:rsid w:val="009E5F5C"/>
    <w:rsid w:val="009E60DB"/>
    <w:rsid w:val="009E6574"/>
    <w:rsid w:val="009E6A24"/>
    <w:rsid w:val="009F0A1A"/>
    <w:rsid w:val="009F1BDF"/>
    <w:rsid w:val="009F24AE"/>
    <w:rsid w:val="009F2CD0"/>
    <w:rsid w:val="009F3532"/>
    <w:rsid w:val="009F38DC"/>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D16"/>
    <w:rsid w:val="00A27F84"/>
    <w:rsid w:val="00A30CDD"/>
    <w:rsid w:val="00A31984"/>
    <w:rsid w:val="00A32EB6"/>
    <w:rsid w:val="00A33BF3"/>
    <w:rsid w:val="00A34F20"/>
    <w:rsid w:val="00A353D0"/>
    <w:rsid w:val="00A35927"/>
    <w:rsid w:val="00A362F2"/>
    <w:rsid w:val="00A36870"/>
    <w:rsid w:val="00A36DC3"/>
    <w:rsid w:val="00A377A8"/>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E83"/>
    <w:rsid w:val="00A64FBA"/>
    <w:rsid w:val="00A667AC"/>
    <w:rsid w:val="00A71B30"/>
    <w:rsid w:val="00A7221D"/>
    <w:rsid w:val="00A72D3A"/>
    <w:rsid w:val="00A72E08"/>
    <w:rsid w:val="00A72F47"/>
    <w:rsid w:val="00A73439"/>
    <w:rsid w:val="00A73A3F"/>
    <w:rsid w:val="00A7539A"/>
    <w:rsid w:val="00A75686"/>
    <w:rsid w:val="00A75D52"/>
    <w:rsid w:val="00A769CC"/>
    <w:rsid w:val="00A76BB0"/>
    <w:rsid w:val="00A80C0F"/>
    <w:rsid w:val="00A81AB8"/>
    <w:rsid w:val="00A8388B"/>
    <w:rsid w:val="00A84971"/>
    <w:rsid w:val="00A86A39"/>
    <w:rsid w:val="00A86C5A"/>
    <w:rsid w:val="00A86F0D"/>
    <w:rsid w:val="00A86F60"/>
    <w:rsid w:val="00A8755B"/>
    <w:rsid w:val="00A90691"/>
    <w:rsid w:val="00A92E1E"/>
    <w:rsid w:val="00A93F6B"/>
    <w:rsid w:val="00A9590A"/>
    <w:rsid w:val="00A9590E"/>
    <w:rsid w:val="00A9603B"/>
    <w:rsid w:val="00A9724D"/>
    <w:rsid w:val="00AA1666"/>
    <w:rsid w:val="00AA2B06"/>
    <w:rsid w:val="00AA3017"/>
    <w:rsid w:val="00AA39F5"/>
    <w:rsid w:val="00AA4890"/>
    <w:rsid w:val="00AA492B"/>
    <w:rsid w:val="00AA4D0D"/>
    <w:rsid w:val="00AA5BE9"/>
    <w:rsid w:val="00AA6108"/>
    <w:rsid w:val="00AA6289"/>
    <w:rsid w:val="00AA6743"/>
    <w:rsid w:val="00AA7025"/>
    <w:rsid w:val="00AA703E"/>
    <w:rsid w:val="00AB083C"/>
    <w:rsid w:val="00AB1214"/>
    <w:rsid w:val="00AB168C"/>
    <w:rsid w:val="00AB233E"/>
    <w:rsid w:val="00AB30BE"/>
    <w:rsid w:val="00AB393A"/>
    <w:rsid w:val="00AB4686"/>
    <w:rsid w:val="00AB4E34"/>
    <w:rsid w:val="00AB6348"/>
    <w:rsid w:val="00AB6A7D"/>
    <w:rsid w:val="00AB717C"/>
    <w:rsid w:val="00AB727E"/>
    <w:rsid w:val="00AB7454"/>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74FD"/>
    <w:rsid w:val="00AD7C22"/>
    <w:rsid w:val="00AD7F83"/>
    <w:rsid w:val="00AE055D"/>
    <w:rsid w:val="00AE1302"/>
    <w:rsid w:val="00AE20F4"/>
    <w:rsid w:val="00AE2CFB"/>
    <w:rsid w:val="00AE3657"/>
    <w:rsid w:val="00AF0041"/>
    <w:rsid w:val="00AF0A8A"/>
    <w:rsid w:val="00AF29CF"/>
    <w:rsid w:val="00AF4D86"/>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110C2"/>
    <w:rsid w:val="00B11A7D"/>
    <w:rsid w:val="00B12DDB"/>
    <w:rsid w:val="00B14625"/>
    <w:rsid w:val="00B14D6A"/>
    <w:rsid w:val="00B165CD"/>
    <w:rsid w:val="00B1725F"/>
    <w:rsid w:val="00B211FA"/>
    <w:rsid w:val="00B21230"/>
    <w:rsid w:val="00B22BFE"/>
    <w:rsid w:val="00B239E6"/>
    <w:rsid w:val="00B2690F"/>
    <w:rsid w:val="00B26A0C"/>
    <w:rsid w:val="00B26C2F"/>
    <w:rsid w:val="00B27BF4"/>
    <w:rsid w:val="00B27D4A"/>
    <w:rsid w:val="00B32DF1"/>
    <w:rsid w:val="00B3356D"/>
    <w:rsid w:val="00B348E0"/>
    <w:rsid w:val="00B34BA3"/>
    <w:rsid w:val="00B35E02"/>
    <w:rsid w:val="00B41161"/>
    <w:rsid w:val="00B416A0"/>
    <w:rsid w:val="00B42E6E"/>
    <w:rsid w:val="00B42F42"/>
    <w:rsid w:val="00B43DF8"/>
    <w:rsid w:val="00B47639"/>
    <w:rsid w:val="00B47AE9"/>
    <w:rsid w:val="00B521BC"/>
    <w:rsid w:val="00B52593"/>
    <w:rsid w:val="00B52A8A"/>
    <w:rsid w:val="00B53116"/>
    <w:rsid w:val="00B53604"/>
    <w:rsid w:val="00B5367D"/>
    <w:rsid w:val="00B547D4"/>
    <w:rsid w:val="00B54EBE"/>
    <w:rsid w:val="00B57833"/>
    <w:rsid w:val="00B6043E"/>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26EC"/>
    <w:rsid w:val="00B82C55"/>
    <w:rsid w:val="00B84210"/>
    <w:rsid w:val="00B863D1"/>
    <w:rsid w:val="00B86E5E"/>
    <w:rsid w:val="00B87030"/>
    <w:rsid w:val="00B9081B"/>
    <w:rsid w:val="00B91574"/>
    <w:rsid w:val="00B91872"/>
    <w:rsid w:val="00B91967"/>
    <w:rsid w:val="00B91B50"/>
    <w:rsid w:val="00B92653"/>
    <w:rsid w:val="00B929C8"/>
    <w:rsid w:val="00B92BE7"/>
    <w:rsid w:val="00B93655"/>
    <w:rsid w:val="00B93923"/>
    <w:rsid w:val="00B93A81"/>
    <w:rsid w:val="00B9468D"/>
    <w:rsid w:val="00B95506"/>
    <w:rsid w:val="00B9566D"/>
    <w:rsid w:val="00B95BA1"/>
    <w:rsid w:val="00B96856"/>
    <w:rsid w:val="00B96A56"/>
    <w:rsid w:val="00BA062E"/>
    <w:rsid w:val="00BA37D8"/>
    <w:rsid w:val="00BA3C3A"/>
    <w:rsid w:val="00BA3F68"/>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AA6"/>
    <w:rsid w:val="00BC3DE5"/>
    <w:rsid w:val="00BC474F"/>
    <w:rsid w:val="00BC4A47"/>
    <w:rsid w:val="00BC4D49"/>
    <w:rsid w:val="00BC6726"/>
    <w:rsid w:val="00BD0FC7"/>
    <w:rsid w:val="00BD10F0"/>
    <w:rsid w:val="00BD166F"/>
    <w:rsid w:val="00BD1DDD"/>
    <w:rsid w:val="00BD1E0E"/>
    <w:rsid w:val="00BD2795"/>
    <w:rsid w:val="00BD2881"/>
    <w:rsid w:val="00BD2CA9"/>
    <w:rsid w:val="00BD31A7"/>
    <w:rsid w:val="00BD3633"/>
    <w:rsid w:val="00BD38C7"/>
    <w:rsid w:val="00BD3FD4"/>
    <w:rsid w:val="00BD4417"/>
    <w:rsid w:val="00BD58F5"/>
    <w:rsid w:val="00BD67B8"/>
    <w:rsid w:val="00BE0E8D"/>
    <w:rsid w:val="00BE1EAE"/>
    <w:rsid w:val="00BE22E5"/>
    <w:rsid w:val="00BE2CA0"/>
    <w:rsid w:val="00BE366E"/>
    <w:rsid w:val="00BE3B11"/>
    <w:rsid w:val="00BE50AC"/>
    <w:rsid w:val="00BE5167"/>
    <w:rsid w:val="00BE52C2"/>
    <w:rsid w:val="00BE55F9"/>
    <w:rsid w:val="00BE75A3"/>
    <w:rsid w:val="00BE777A"/>
    <w:rsid w:val="00BE79D8"/>
    <w:rsid w:val="00BE7C7F"/>
    <w:rsid w:val="00BF001E"/>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7051"/>
    <w:rsid w:val="00C47387"/>
    <w:rsid w:val="00C47407"/>
    <w:rsid w:val="00C501B0"/>
    <w:rsid w:val="00C5162B"/>
    <w:rsid w:val="00C51934"/>
    <w:rsid w:val="00C52CAA"/>
    <w:rsid w:val="00C540AD"/>
    <w:rsid w:val="00C54AD5"/>
    <w:rsid w:val="00C54F20"/>
    <w:rsid w:val="00C5676F"/>
    <w:rsid w:val="00C5697F"/>
    <w:rsid w:val="00C56F95"/>
    <w:rsid w:val="00C571E1"/>
    <w:rsid w:val="00C60492"/>
    <w:rsid w:val="00C614AF"/>
    <w:rsid w:val="00C64021"/>
    <w:rsid w:val="00C64F00"/>
    <w:rsid w:val="00C65A78"/>
    <w:rsid w:val="00C6629A"/>
    <w:rsid w:val="00C662D2"/>
    <w:rsid w:val="00C67384"/>
    <w:rsid w:val="00C702D6"/>
    <w:rsid w:val="00C71AAF"/>
    <w:rsid w:val="00C7218F"/>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56C1"/>
    <w:rsid w:val="00C97A6E"/>
    <w:rsid w:val="00CA00C1"/>
    <w:rsid w:val="00CA0481"/>
    <w:rsid w:val="00CA0C4C"/>
    <w:rsid w:val="00CA1652"/>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4583"/>
    <w:rsid w:val="00CC52AE"/>
    <w:rsid w:val="00CC6A3E"/>
    <w:rsid w:val="00CC73C5"/>
    <w:rsid w:val="00CC7C34"/>
    <w:rsid w:val="00CD15A4"/>
    <w:rsid w:val="00CD1C6F"/>
    <w:rsid w:val="00CD1E47"/>
    <w:rsid w:val="00CD2D28"/>
    <w:rsid w:val="00CD2F07"/>
    <w:rsid w:val="00CD320F"/>
    <w:rsid w:val="00CD4272"/>
    <w:rsid w:val="00CD4426"/>
    <w:rsid w:val="00CD5B75"/>
    <w:rsid w:val="00CD69D2"/>
    <w:rsid w:val="00CD72CE"/>
    <w:rsid w:val="00CD7A72"/>
    <w:rsid w:val="00CE0217"/>
    <w:rsid w:val="00CE13E2"/>
    <w:rsid w:val="00CE18B3"/>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AF9"/>
    <w:rsid w:val="00D01EBD"/>
    <w:rsid w:val="00D0288B"/>
    <w:rsid w:val="00D03019"/>
    <w:rsid w:val="00D039AD"/>
    <w:rsid w:val="00D03AE9"/>
    <w:rsid w:val="00D048E2"/>
    <w:rsid w:val="00D0519D"/>
    <w:rsid w:val="00D05218"/>
    <w:rsid w:val="00D05577"/>
    <w:rsid w:val="00D060ED"/>
    <w:rsid w:val="00D070B0"/>
    <w:rsid w:val="00D07852"/>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21CB"/>
    <w:rsid w:val="00D52ACE"/>
    <w:rsid w:val="00D54C98"/>
    <w:rsid w:val="00D556C8"/>
    <w:rsid w:val="00D55983"/>
    <w:rsid w:val="00D561F8"/>
    <w:rsid w:val="00D562D7"/>
    <w:rsid w:val="00D57DE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DEF"/>
    <w:rsid w:val="00DA602C"/>
    <w:rsid w:val="00DA60A0"/>
    <w:rsid w:val="00DA6701"/>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1612"/>
    <w:rsid w:val="00DC19FB"/>
    <w:rsid w:val="00DC1B0F"/>
    <w:rsid w:val="00DC20A8"/>
    <w:rsid w:val="00DC2AC8"/>
    <w:rsid w:val="00DC4280"/>
    <w:rsid w:val="00DC4453"/>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B78"/>
    <w:rsid w:val="00DE3EA8"/>
    <w:rsid w:val="00DE5093"/>
    <w:rsid w:val="00DE51B1"/>
    <w:rsid w:val="00DE6C7A"/>
    <w:rsid w:val="00DE7695"/>
    <w:rsid w:val="00DE7F0B"/>
    <w:rsid w:val="00DF0F5C"/>
    <w:rsid w:val="00DF11E5"/>
    <w:rsid w:val="00DF1EA6"/>
    <w:rsid w:val="00DF3054"/>
    <w:rsid w:val="00DF32D6"/>
    <w:rsid w:val="00DF3D9A"/>
    <w:rsid w:val="00DF57E3"/>
    <w:rsid w:val="00DF5A0E"/>
    <w:rsid w:val="00DF5AD6"/>
    <w:rsid w:val="00DF7B90"/>
    <w:rsid w:val="00E01714"/>
    <w:rsid w:val="00E03C94"/>
    <w:rsid w:val="00E059FC"/>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23D"/>
    <w:rsid w:val="00E2124D"/>
    <w:rsid w:val="00E21653"/>
    <w:rsid w:val="00E2183E"/>
    <w:rsid w:val="00E22802"/>
    <w:rsid w:val="00E22BB6"/>
    <w:rsid w:val="00E239A1"/>
    <w:rsid w:val="00E23C5F"/>
    <w:rsid w:val="00E24096"/>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5283"/>
    <w:rsid w:val="00E45E3C"/>
    <w:rsid w:val="00E460B3"/>
    <w:rsid w:val="00E478B1"/>
    <w:rsid w:val="00E47C1D"/>
    <w:rsid w:val="00E50348"/>
    <w:rsid w:val="00E51084"/>
    <w:rsid w:val="00E51642"/>
    <w:rsid w:val="00E5192F"/>
    <w:rsid w:val="00E51FB8"/>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60BD"/>
    <w:rsid w:val="00E6628D"/>
    <w:rsid w:val="00E669BC"/>
    <w:rsid w:val="00E676EE"/>
    <w:rsid w:val="00E67817"/>
    <w:rsid w:val="00E70D46"/>
    <w:rsid w:val="00E71A5C"/>
    <w:rsid w:val="00E72439"/>
    <w:rsid w:val="00E7269E"/>
    <w:rsid w:val="00E7316F"/>
    <w:rsid w:val="00E73804"/>
    <w:rsid w:val="00E73CDF"/>
    <w:rsid w:val="00E75FC7"/>
    <w:rsid w:val="00E76F21"/>
    <w:rsid w:val="00E775B0"/>
    <w:rsid w:val="00E80A28"/>
    <w:rsid w:val="00E8212B"/>
    <w:rsid w:val="00E82A1F"/>
    <w:rsid w:val="00E82A3B"/>
    <w:rsid w:val="00E85A94"/>
    <w:rsid w:val="00E866E9"/>
    <w:rsid w:val="00E86CFD"/>
    <w:rsid w:val="00E87D8A"/>
    <w:rsid w:val="00E903B8"/>
    <w:rsid w:val="00E90CF5"/>
    <w:rsid w:val="00E90E5E"/>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6347"/>
    <w:rsid w:val="00EB74EF"/>
    <w:rsid w:val="00EB7591"/>
    <w:rsid w:val="00EB7944"/>
    <w:rsid w:val="00EB7DC9"/>
    <w:rsid w:val="00EC0E09"/>
    <w:rsid w:val="00EC16A4"/>
    <w:rsid w:val="00EC2823"/>
    <w:rsid w:val="00EC329D"/>
    <w:rsid w:val="00EC392D"/>
    <w:rsid w:val="00EC40C0"/>
    <w:rsid w:val="00EC4BC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35F6"/>
    <w:rsid w:val="00F03CBC"/>
    <w:rsid w:val="00F052BD"/>
    <w:rsid w:val="00F05545"/>
    <w:rsid w:val="00F05581"/>
    <w:rsid w:val="00F06499"/>
    <w:rsid w:val="00F066C0"/>
    <w:rsid w:val="00F076F7"/>
    <w:rsid w:val="00F11C88"/>
    <w:rsid w:val="00F122B0"/>
    <w:rsid w:val="00F12FF8"/>
    <w:rsid w:val="00F131D1"/>
    <w:rsid w:val="00F144B5"/>
    <w:rsid w:val="00F146CC"/>
    <w:rsid w:val="00F15C89"/>
    <w:rsid w:val="00F16410"/>
    <w:rsid w:val="00F16577"/>
    <w:rsid w:val="00F17676"/>
    <w:rsid w:val="00F1791D"/>
    <w:rsid w:val="00F17F44"/>
    <w:rsid w:val="00F209EF"/>
    <w:rsid w:val="00F23108"/>
    <w:rsid w:val="00F2357E"/>
    <w:rsid w:val="00F24337"/>
    <w:rsid w:val="00F24E1D"/>
    <w:rsid w:val="00F25123"/>
    <w:rsid w:val="00F25354"/>
    <w:rsid w:val="00F26B9F"/>
    <w:rsid w:val="00F27555"/>
    <w:rsid w:val="00F2791D"/>
    <w:rsid w:val="00F27CAC"/>
    <w:rsid w:val="00F3011F"/>
    <w:rsid w:val="00F30AEE"/>
    <w:rsid w:val="00F31353"/>
    <w:rsid w:val="00F31763"/>
    <w:rsid w:val="00F319E5"/>
    <w:rsid w:val="00F31A0B"/>
    <w:rsid w:val="00F3250D"/>
    <w:rsid w:val="00F327A8"/>
    <w:rsid w:val="00F34EC6"/>
    <w:rsid w:val="00F36B53"/>
    <w:rsid w:val="00F36B54"/>
    <w:rsid w:val="00F41A37"/>
    <w:rsid w:val="00F42865"/>
    <w:rsid w:val="00F42EC3"/>
    <w:rsid w:val="00F446BF"/>
    <w:rsid w:val="00F44F80"/>
    <w:rsid w:val="00F4532B"/>
    <w:rsid w:val="00F45BF8"/>
    <w:rsid w:val="00F463DF"/>
    <w:rsid w:val="00F50732"/>
    <w:rsid w:val="00F507F2"/>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6FD"/>
    <w:rsid w:val="00F83A34"/>
    <w:rsid w:val="00F83AC4"/>
    <w:rsid w:val="00F8412C"/>
    <w:rsid w:val="00F84156"/>
    <w:rsid w:val="00F84710"/>
    <w:rsid w:val="00F84E01"/>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9B0"/>
    <w:rsid w:val="00FA2DA8"/>
    <w:rsid w:val="00FA30B5"/>
    <w:rsid w:val="00FA4E72"/>
    <w:rsid w:val="00FA5386"/>
    <w:rsid w:val="00FA5B32"/>
    <w:rsid w:val="00FA70F1"/>
    <w:rsid w:val="00FB07D2"/>
    <w:rsid w:val="00FB17EE"/>
    <w:rsid w:val="00FB1C91"/>
    <w:rsid w:val="00FB22AF"/>
    <w:rsid w:val="00FB26DF"/>
    <w:rsid w:val="00FB4600"/>
    <w:rsid w:val="00FB5091"/>
    <w:rsid w:val="00FB5FB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2612"/>
    <w:rsid w:val="00FD2D3E"/>
    <w:rsid w:val="00FD3862"/>
    <w:rsid w:val="00FD486C"/>
    <w:rsid w:val="00FD4949"/>
    <w:rsid w:val="00FD4E9E"/>
    <w:rsid w:val="00FD5B0E"/>
    <w:rsid w:val="00FD6CAA"/>
    <w:rsid w:val="00FD7C2F"/>
    <w:rsid w:val="00FE2733"/>
    <w:rsid w:val="00FE2DB6"/>
    <w:rsid w:val="00FE35DC"/>
    <w:rsid w:val="00FE4948"/>
    <w:rsid w:val="00FE4D87"/>
    <w:rsid w:val="00FE5275"/>
    <w:rsid w:val="00FE57DD"/>
    <w:rsid w:val="00FE60EA"/>
    <w:rsid w:val="00FE689D"/>
    <w:rsid w:val="00FE6974"/>
    <w:rsid w:val="00FE701E"/>
    <w:rsid w:val="00FF0E2E"/>
    <w:rsid w:val="00FF16D8"/>
    <w:rsid w:val="00FF1BA2"/>
    <w:rsid w:val="00FF34E0"/>
    <w:rsid w:val="00FF36E9"/>
    <w:rsid w:val="00FF4B61"/>
    <w:rsid w:val="00FF4E1C"/>
    <w:rsid w:val="00FF5913"/>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fr-C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sid w:val="0054360E"/>
    <w:rPr>
      <w:color w:val="800080" w:themeColor="followedHyperlink"/>
      <w:u w:val="single"/>
    </w:rPr>
  </w:style>
  <w:style w:type="paragraph" w:styleId="Sprechblasentext">
    <w:name w:val="Balloon Text"/>
    <w:basedOn w:val="Standard"/>
    <w:link w:val="SprechblasentextZchn"/>
    <w:rsid w:val="00135260"/>
    <w:rPr>
      <w:rFonts w:ascii="Tahoma" w:hAnsi="Tahoma" w:cs="Tahoma"/>
      <w:sz w:val="16"/>
      <w:szCs w:val="16"/>
    </w:rPr>
  </w:style>
  <w:style w:type="character" w:customStyle="1" w:styleId="SprechblasentextZchn">
    <w:name w:val="Sprechblasentext Zchn"/>
    <w:basedOn w:val="Absatz-Standardschriftart"/>
    <w:link w:val="Sprechblasentext"/>
    <w:rsid w:val="00135260"/>
    <w:rPr>
      <w:rFonts w:ascii="Tahoma" w:hAnsi="Tahoma" w:cs="Tahoma"/>
      <w:sz w:val="16"/>
      <w:szCs w:val="16"/>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fr-C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sid w:val="0054360E"/>
    <w:rPr>
      <w:color w:val="800080" w:themeColor="followedHyperlink"/>
      <w:u w:val="single"/>
    </w:rPr>
  </w:style>
  <w:style w:type="paragraph" w:styleId="Sprechblasentext">
    <w:name w:val="Balloon Text"/>
    <w:basedOn w:val="Standard"/>
    <w:link w:val="SprechblasentextZchn"/>
    <w:rsid w:val="00135260"/>
    <w:rPr>
      <w:rFonts w:ascii="Tahoma" w:hAnsi="Tahoma" w:cs="Tahoma"/>
      <w:sz w:val="16"/>
      <w:szCs w:val="16"/>
    </w:rPr>
  </w:style>
  <w:style w:type="character" w:customStyle="1" w:styleId="SprechblasentextZchn">
    <w:name w:val="Sprechblasentext Zchn"/>
    <w:basedOn w:val="Absatz-Standardschriftart"/>
    <w:link w:val="Sprechblasentext"/>
    <w:rsid w:val="00135260"/>
    <w:rPr>
      <w:rFonts w:ascii="Tahoma" w:hAnsi="Tahoma" w:cs="Tahoma"/>
      <w:sz w:val="16"/>
      <w:szCs w:val="16"/>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ues-rhumatisme.ch/Medienmitteilun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gues-rhumatisme.ch/Sturzpraevention_fuer_Senioren?language=fr&amp;r=1" TargetMode="External"/><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krischk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Monika Siber</dc:creator>
  <cp:lastModifiedBy>Eva Rösch</cp:lastModifiedBy>
  <cp:revision>8</cp:revision>
  <cp:lastPrinted>2015-04-24T07:13:00Z</cp:lastPrinted>
  <dcterms:created xsi:type="dcterms:W3CDTF">2015-04-24T06:53:00Z</dcterms:created>
  <dcterms:modified xsi:type="dcterms:W3CDTF">2015-04-27T14:44:00Z</dcterms:modified>
</cp:coreProperties>
</file>