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AFE" w14:textId="77777777" w:rsidR="00851BE0" w:rsidRPr="00A931EA" w:rsidRDefault="00851BE0" w:rsidP="00C540A9">
      <w:pPr>
        <w:spacing w:line="276" w:lineRule="auto"/>
        <w:rPr>
          <w:sz w:val="28"/>
          <w:szCs w:val="28"/>
        </w:rPr>
      </w:pPr>
      <w:r w:rsidRPr="00A931EA">
        <w:rPr>
          <w:sz w:val="28"/>
          <w:szCs w:val="28"/>
        </w:rPr>
        <w:t>MEDIENMITTEILUNG</w:t>
      </w:r>
    </w:p>
    <w:p w14:paraId="610BC516" w14:textId="16ECCDEA" w:rsidR="00C52606" w:rsidRDefault="00C52606" w:rsidP="00E75763">
      <w:pPr>
        <w:spacing w:line="276" w:lineRule="auto"/>
        <w:rPr>
          <w:b/>
          <w:szCs w:val="24"/>
        </w:rPr>
      </w:pPr>
    </w:p>
    <w:p w14:paraId="15A4517E" w14:textId="77777777" w:rsidR="00634857" w:rsidRPr="00A931EA" w:rsidRDefault="00634857" w:rsidP="00E75763">
      <w:pPr>
        <w:spacing w:line="276" w:lineRule="auto"/>
        <w:rPr>
          <w:b/>
          <w:szCs w:val="24"/>
        </w:rPr>
      </w:pPr>
    </w:p>
    <w:p w14:paraId="37B37379" w14:textId="5D87E8D9" w:rsidR="00362175" w:rsidRPr="00634857" w:rsidRDefault="00F03B75" w:rsidP="005F64DC">
      <w:pPr>
        <w:rPr>
          <w:rFonts w:cs="Arial"/>
          <w:b/>
          <w:bCs/>
          <w:szCs w:val="24"/>
          <w:lang w:eastAsia="en-US"/>
        </w:rPr>
      </w:pPr>
      <w:r w:rsidRPr="00634857">
        <w:rPr>
          <w:rFonts w:cs="Arial"/>
          <w:b/>
          <w:bCs/>
          <w:szCs w:val="24"/>
          <w:lang w:eastAsia="en-US"/>
        </w:rPr>
        <w:t>Genuss mit Wirkung</w:t>
      </w:r>
    </w:p>
    <w:p w14:paraId="7B824392" w14:textId="0EA9EAD7" w:rsidR="003F24BB" w:rsidRPr="00634857" w:rsidRDefault="00F03B75" w:rsidP="003F24BB">
      <w:pPr>
        <w:rPr>
          <w:rFonts w:cs="Arial"/>
          <w:sz w:val="22"/>
          <w:szCs w:val="22"/>
          <w:lang w:eastAsia="en-US"/>
        </w:rPr>
      </w:pPr>
      <w:r w:rsidRPr="00634857">
        <w:rPr>
          <w:rFonts w:cs="Arial"/>
          <w:sz w:val="22"/>
          <w:szCs w:val="22"/>
          <w:lang w:eastAsia="en-US"/>
        </w:rPr>
        <w:t>Die Rheumaliga erklärt die entzündungshemmende Ernährung</w:t>
      </w:r>
    </w:p>
    <w:p w14:paraId="6A3D9FBF" w14:textId="77777777" w:rsidR="003F24BB" w:rsidRPr="00634857" w:rsidRDefault="003F24BB" w:rsidP="005F64DC">
      <w:pPr>
        <w:rPr>
          <w:rFonts w:cs="Arial"/>
          <w:sz w:val="22"/>
          <w:szCs w:val="22"/>
          <w:lang w:eastAsia="en-US"/>
        </w:rPr>
      </w:pPr>
    </w:p>
    <w:p w14:paraId="6E703A28" w14:textId="77777777" w:rsidR="00634857" w:rsidRDefault="00634857" w:rsidP="001B75EE">
      <w:pPr>
        <w:spacing w:line="276" w:lineRule="auto"/>
        <w:rPr>
          <w:rFonts w:cs="Arial"/>
          <w:sz w:val="22"/>
          <w:szCs w:val="22"/>
        </w:rPr>
      </w:pPr>
    </w:p>
    <w:p w14:paraId="14DDE20B" w14:textId="61B817A7" w:rsidR="001B75EE" w:rsidRPr="00634857" w:rsidRDefault="001B75EE" w:rsidP="001B75EE">
      <w:pPr>
        <w:spacing w:line="276" w:lineRule="auto"/>
        <w:rPr>
          <w:rFonts w:cs="Arial"/>
          <w:sz w:val="22"/>
          <w:szCs w:val="22"/>
        </w:rPr>
      </w:pPr>
      <w:r w:rsidRPr="00634857">
        <w:rPr>
          <w:rFonts w:cs="Arial"/>
          <w:sz w:val="22"/>
          <w:szCs w:val="22"/>
        </w:rPr>
        <w:t xml:space="preserve">Zürich, </w:t>
      </w:r>
      <w:r w:rsidR="00F03B75" w:rsidRPr="00634857">
        <w:rPr>
          <w:rFonts w:cs="Arial"/>
          <w:sz w:val="22"/>
          <w:szCs w:val="22"/>
        </w:rPr>
        <w:t>20</w:t>
      </w:r>
      <w:r w:rsidRPr="00634857">
        <w:rPr>
          <w:rFonts w:cs="Arial"/>
          <w:sz w:val="22"/>
          <w:szCs w:val="22"/>
        </w:rPr>
        <w:t xml:space="preserve">. </w:t>
      </w:r>
      <w:r w:rsidR="00F03B75" w:rsidRPr="00634857">
        <w:rPr>
          <w:rFonts w:cs="Arial"/>
          <w:sz w:val="22"/>
          <w:szCs w:val="22"/>
        </w:rPr>
        <w:t>Juni</w:t>
      </w:r>
      <w:r w:rsidRPr="00634857">
        <w:rPr>
          <w:rFonts w:cs="Arial"/>
          <w:sz w:val="22"/>
          <w:szCs w:val="22"/>
        </w:rPr>
        <w:t xml:space="preserve"> 2022</w:t>
      </w:r>
    </w:p>
    <w:p w14:paraId="1F358DD9" w14:textId="77777777" w:rsidR="001B75EE" w:rsidRPr="00634857" w:rsidRDefault="001B75EE" w:rsidP="001B75EE">
      <w:pPr>
        <w:rPr>
          <w:rFonts w:cs="Arial"/>
          <w:b/>
          <w:bCs/>
          <w:sz w:val="22"/>
          <w:szCs w:val="22"/>
          <w:lang w:eastAsia="en-US"/>
        </w:rPr>
      </w:pPr>
    </w:p>
    <w:p w14:paraId="7D910B86" w14:textId="77777777" w:rsidR="00F34395" w:rsidRDefault="00295536" w:rsidP="001B75EE">
      <w:pPr>
        <w:spacing w:line="276" w:lineRule="auto"/>
        <w:rPr>
          <w:rFonts w:cs="Arial"/>
          <w:b/>
          <w:bCs/>
          <w:sz w:val="22"/>
          <w:szCs w:val="22"/>
        </w:rPr>
      </w:pPr>
      <w:r w:rsidRPr="00634857">
        <w:rPr>
          <w:rFonts w:cs="Arial"/>
          <w:b/>
          <w:bCs/>
          <w:sz w:val="22"/>
          <w:szCs w:val="22"/>
        </w:rPr>
        <w:t xml:space="preserve">Wie ernähre ich mich entzündungshemmend? Worauf muss ich bei der Wahl der Lebensmittel und beim Kochen achten? </w:t>
      </w:r>
      <w:r w:rsidR="00F34395">
        <w:rPr>
          <w:rFonts w:cs="Arial"/>
          <w:b/>
          <w:bCs/>
          <w:sz w:val="22"/>
          <w:szCs w:val="22"/>
        </w:rPr>
        <w:t>D</w:t>
      </w:r>
      <w:r w:rsidRPr="00634857">
        <w:rPr>
          <w:rFonts w:cs="Arial"/>
          <w:b/>
          <w:bCs/>
          <w:sz w:val="22"/>
          <w:szCs w:val="22"/>
        </w:rPr>
        <w:t>iese und weitere Fragen zur entzündungshemmenden Ernährung</w:t>
      </w:r>
      <w:r w:rsidR="00F34395">
        <w:rPr>
          <w:rFonts w:cs="Arial"/>
          <w:b/>
          <w:bCs/>
          <w:sz w:val="22"/>
          <w:szCs w:val="22"/>
        </w:rPr>
        <w:t xml:space="preserve"> beantwortet die</w:t>
      </w:r>
      <w:r w:rsidRPr="00634857">
        <w:rPr>
          <w:rFonts w:cs="Arial"/>
          <w:b/>
          <w:bCs/>
          <w:sz w:val="22"/>
          <w:szCs w:val="22"/>
        </w:rPr>
        <w:t xml:space="preserve"> neue Broschüre der Rheumaliga Schweiz mit dem Titel «Genuss mit Wirkung». </w:t>
      </w:r>
    </w:p>
    <w:p w14:paraId="3ED5862A" w14:textId="77777777" w:rsidR="00F34395" w:rsidRDefault="00F34395" w:rsidP="001B75EE">
      <w:pPr>
        <w:spacing w:line="276" w:lineRule="auto"/>
        <w:rPr>
          <w:rFonts w:cs="Arial"/>
          <w:b/>
          <w:bCs/>
          <w:sz w:val="22"/>
          <w:szCs w:val="22"/>
        </w:rPr>
      </w:pPr>
    </w:p>
    <w:p w14:paraId="0A1A2788" w14:textId="775022AE" w:rsidR="004B6BA9" w:rsidRPr="00634857" w:rsidRDefault="00591C64" w:rsidP="00612662">
      <w:pPr>
        <w:spacing w:line="276" w:lineRule="auto"/>
        <w:rPr>
          <w:rFonts w:cs="Arial"/>
          <w:sz w:val="22"/>
          <w:szCs w:val="22"/>
        </w:rPr>
      </w:pPr>
      <w:r w:rsidRPr="00634857">
        <w:rPr>
          <w:rFonts w:cs="Arial"/>
          <w:sz w:val="22"/>
          <w:szCs w:val="22"/>
        </w:rPr>
        <w:t>Diese Broschüre</w:t>
      </w:r>
      <w:r w:rsidRPr="00634857">
        <w:rPr>
          <w:rFonts w:cs="Arial"/>
          <w:sz w:val="22"/>
          <w:szCs w:val="22"/>
        </w:rPr>
        <w:t xml:space="preserve"> </w:t>
      </w:r>
      <w:r w:rsidRPr="00634857">
        <w:rPr>
          <w:rFonts w:cs="Arial"/>
          <w:sz w:val="22"/>
          <w:szCs w:val="22"/>
        </w:rPr>
        <w:t>stellt</w:t>
      </w:r>
      <w:r w:rsidRPr="00634857">
        <w:rPr>
          <w:rFonts w:cs="Arial"/>
          <w:sz w:val="22"/>
          <w:szCs w:val="22"/>
        </w:rPr>
        <w:t xml:space="preserve"> keine Verbote auf und verbreite</w:t>
      </w:r>
      <w:r w:rsidR="00634857" w:rsidRPr="00634857">
        <w:rPr>
          <w:rFonts w:cs="Arial"/>
          <w:sz w:val="22"/>
          <w:szCs w:val="22"/>
        </w:rPr>
        <w:t>t</w:t>
      </w:r>
      <w:r w:rsidRPr="00634857">
        <w:rPr>
          <w:rFonts w:cs="Arial"/>
          <w:sz w:val="22"/>
          <w:szCs w:val="22"/>
        </w:rPr>
        <w:t xml:space="preserve"> keine Listen, die Nahrungsmittel in gut oder böse einteil</w:t>
      </w:r>
      <w:r w:rsidR="00634857" w:rsidRPr="00634857">
        <w:rPr>
          <w:rFonts w:cs="Arial"/>
          <w:sz w:val="22"/>
          <w:szCs w:val="22"/>
        </w:rPr>
        <w:t>t</w:t>
      </w:r>
      <w:r w:rsidRPr="00634857">
        <w:rPr>
          <w:rFonts w:cs="Arial"/>
          <w:sz w:val="22"/>
          <w:szCs w:val="22"/>
        </w:rPr>
        <w:t xml:space="preserve">. </w:t>
      </w:r>
      <w:r w:rsidR="00634857" w:rsidRPr="00634857">
        <w:rPr>
          <w:rFonts w:cs="Arial"/>
          <w:sz w:val="22"/>
          <w:szCs w:val="22"/>
        </w:rPr>
        <w:t>Die Rheumaliga Schweiz will mit den gebündelten Informationen l</w:t>
      </w:r>
      <w:r w:rsidRPr="00634857">
        <w:rPr>
          <w:rFonts w:cs="Arial"/>
          <w:sz w:val="22"/>
          <w:szCs w:val="22"/>
        </w:rPr>
        <w:t>ediglich einige – aber zentrale – Grundkenntnisse vermitteln und auf die wissenschaftlich gesicherten Pfade zu einer entzündungshemmenden Ernährung führen.</w:t>
      </w:r>
    </w:p>
    <w:p w14:paraId="2D9D76F8" w14:textId="77777777" w:rsidR="00634857" w:rsidRPr="00634857" w:rsidRDefault="00634857" w:rsidP="00295536">
      <w:pPr>
        <w:spacing w:line="276" w:lineRule="auto"/>
        <w:rPr>
          <w:rFonts w:cs="Arial"/>
          <w:b/>
          <w:bCs/>
          <w:sz w:val="22"/>
          <w:szCs w:val="22"/>
        </w:rPr>
      </w:pPr>
    </w:p>
    <w:p w14:paraId="73ED00AC" w14:textId="56A17532" w:rsidR="00295536" w:rsidRPr="00634857" w:rsidRDefault="00295536" w:rsidP="00295536">
      <w:pPr>
        <w:spacing w:line="276" w:lineRule="auto"/>
        <w:rPr>
          <w:rFonts w:cs="Arial"/>
          <w:sz w:val="22"/>
          <w:szCs w:val="22"/>
        </w:rPr>
      </w:pPr>
      <w:r w:rsidRPr="00634857">
        <w:rPr>
          <w:rFonts w:cs="Arial"/>
          <w:b/>
          <w:bCs/>
          <w:sz w:val="22"/>
          <w:szCs w:val="22"/>
        </w:rPr>
        <w:t>Gesunde Fette</w:t>
      </w:r>
    </w:p>
    <w:p w14:paraId="663FAD36" w14:textId="2B7F58C1" w:rsidR="00295536" w:rsidRPr="00634857" w:rsidRDefault="006F0766" w:rsidP="00295536">
      <w:pPr>
        <w:spacing w:line="276" w:lineRule="auto"/>
        <w:rPr>
          <w:rFonts w:cs="Arial"/>
          <w:sz w:val="22"/>
          <w:szCs w:val="22"/>
        </w:rPr>
      </w:pPr>
      <w:r>
        <w:rPr>
          <w:rFonts w:cs="Arial"/>
          <w:sz w:val="22"/>
          <w:szCs w:val="22"/>
        </w:rPr>
        <w:t>Die Leserinnen und Leser l</w:t>
      </w:r>
      <w:r w:rsidR="00295536" w:rsidRPr="00634857">
        <w:rPr>
          <w:rFonts w:cs="Arial"/>
          <w:sz w:val="22"/>
          <w:szCs w:val="22"/>
        </w:rPr>
        <w:t>ernen</w:t>
      </w:r>
      <w:r w:rsidR="000229CF">
        <w:rPr>
          <w:rFonts w:cs="Arial"/>
          <w:sz w:val="22"/>
          <w:szCs w:val="22"/>
        </w:rPr>
        <w:t>,</w:t>
      </w:r>
      <w:r w:rsidR="00295536" w:rsidRPr="00634857">
        <w:rPr>
          <w:rFonts w:cs="Arial"/>
          <w:sz w:val="22"/>
          <w:szCs w:val="22"/>
        </w:rPr>
        <w:t xml:space="preserve"> die Fettsäuren Omega-3, Omega-6 und Omega-9</w:t>
      </w:r>
      <w:r>
        <w:rPr>
          <w:rFonts w:cs="Arial"/>
          <w:sz w:val="22"/>
          <w:szCs w:val="22"/>
        </w:rPr>
        <w:t xml:space="preserve"> zu</w:t>
      </w:r>
      <w:r w:rsidR="00295536" w:rsidRPr="00634857">
        <w:rPr>
          <w:rFonts w:cs="Arial"/>
          <w:sz w:val="22"/>
          <w:szCs w:val="22"/>
        </w:rPr>
        <w:t xml:space="preserve"> unterscheiden und </w:t>
      </w:r>
      <w:r>
        <w:rPr>
          <w:rFonts w:cs="Arial"/>
          <w:sz w:val="22"/>
          <w:szCs w:val="22"/>
        </w:rPr>
        <w:t xml:space="preserve">erfahren, </w:t>
      </w:r>
      <w:r w:rsidR="00295536" w:rsidRPr="00634857">
        <w:rPr>
          <w:rFonts w:cs="Arial"/>
          <w:sz w:val="22"/>
          <w:szCs w:val="22"/>
        </w:rPr>
        <w:t xml:space="preserve">warum auch gesättigte Fette wie natives Kokosöl in die gesunde Küche gehören. Weitere Themen sind die Vorteile und Risiken des Fischkonsums und </w:t>
      </w:r>
      <w:r>
        <w:rPr>
          <w:rFonts w:cs="Arial"/>
          <w:sz w:val="22"/>
          <w:szCs w:val="22"/>
        </w:rPr>
        <w:t xml:space="preserve">die </w:t>
      </w:r>
      <w:r w:rsidR="00295536" w:rsidRPr="00634857">
        <w:rPr>
          <w:rFonts w:cs="Arial"/>
          <w:sz w:val="22"/>
          <w:szCs w:val="22"/>
        </w:rPr>
        <w:t>Omega-3-Therapien mit Fischölkapseln und Algenpräparate</w:t>
      </w:r>
      <w:r w:rsidR="000229CF">
        <w:rPr>
          <w:rFonts w:cs="Arial"/>
          <w:sz w:val="22"/>
          <w:szCs w:val="22"/>
        </w:rPr>
        <w:t>n</w:t>
      </w:r>
      <w:r w:rsidR="00295536" w:rsidRPr="00634857">
        <w:rPr>
          <w:rFonts w:cs="Arial"/>
          <w:sz w:val="22"/>
          <w:szCs w:val="22"/>
        </w:rPr>
        <w:t>.</w:t>
      </w:r>
    </w:p>
    <w:p w14:paraId="4A86425A" w14:textId="77777777" w:rsidR="00634857" w:rsidRDefault="00634857" w:rsidP="00295536">
      <w:pPr>
        <w:spacing w:line="276" w:lineRule="auto"/>
        <w:rPr>
          <w:rFonts w:cs="Arial"/>
          <w:b/>
          <w:bCs/>
          <w:sz w:val="22"/>
          <w:szCs w:val="22"/>
        </w:rPr>
      </w:pPr>
    </w:p>
    <w:p w14:paraId="33E4CBA8" w14:textId="10BD5583" w:rsidR="00295536" w:rsidRDefault="00295536" w:rsidP="00295536">
      <w:pPr>
        <w:spacing w:line="276" w:lineRule="auto"/>
        <w:rPr>
          <w:rFonts w:cs="Arial"/>
          <w:b/>
          <w:bCs/>
          <w:sz w:val="22"/>
          <w:szCs w:val="22"/>
        </w:rPr>
      </w:pPr>
      <w:r w:rsidRPr="00634857">
        <w:rPr>
          <w:rFonts w:cs="Arial"/>
          <w:b/>
          <w:bCs/>
          <w:sz w:val="22"/>
          <w:szCs w:val="22"/>
        </w:rPr>
        <w:t>Obst und Gemüse</w:t>
      </w:r>
    </w:p>
    <w:p w14:paraId="38A181FD" w14:textId="77777777" w:rsidR="00295536" w:rsidRPr="00634857" w:rsidRDefault="00295536" w:rsidP="00295536">
      <w:pPr>
        <w:spacing w:line="276" w:lineRule="auto"/>
        <w:rPr>
          <w:rFonts w:cs="Arial"/>
          <w:sz w:val="22"/>
          <w:szCs w:val="22"/>
        </w:rPr>
      </w:pPr>
      <w:r w:rsidRPr="00634857">
        <w:rPr>
          <w:rFonts w:cs="Arial"/>
          <w:sz w:val="22"/>
          <w:szCs w:val="22"/>
        </w:rPr>
        <w:t>Wie günstig sich eine betont pflanzliche Ernährung auf Entzündungsprozesse im ganzen Körper auswirken kann, ist Thema eines weiteren Kapitels. Dabei spielen Pflanzenfarbstoffe wie die Anthocyane, die Flavonoide und die Carotinoide eine aktive Rolle in unserem Stoffwechsel. Daher der populäre Tipp, sich durch alle Farben zu essen: Grün, Gelb, Orange, Rot, Violett, Dunkelblau und Schwarz.</w:t>
      </w:r>
    </w:p>
    <w:p w14:paraId="3FEA634A" w14:textId="77777777" w:rsidR="00634857" w:rsidRDefault="00634857" w:rsidP="00295536">
      <w:pPr>
        <w:spacing w:line="276" w:lineRule="auto"/>
        <w:rPr>
          <w:rFonts w:cs="Arial"/>
          <w:b/>
          <w:bCs/>
          <w:sz w:val="22"/>
          <w:szCs w:val="22"/>
        </w:rPr>
      </w:pPr>
    </w:p>
    <w:p w14:paraId="27049B35" w14:textId="1BAC66A4" w:rsidR="00295536" w:rsidRPr="00634857" w:rsidRDefault="00295536" w:rsidP="00295536">
      <w:pPr>
        <w:spacing w:line="276" w:lineRule="auto"/>
        <w:rPr>
          <w:rFonts w:cs="Arial"/>
          <w:b/>
          <w:bCs/>
          <w:sz w:val="22"/>
          <w:szCs w:val="22"/>
        </w:rPr>
      </w:pPr>
      <w:r w:rsidRPr="00634857">
        <w:rPr>
          <w:rFonts w:cs="Arial"/>
          <w:b/>
          <w:bCs/>
          <w:sz w:val="22"/>
          <w:szCs w:val="22"/>
        </w:rPr>
        <w:t>Getränke</w:t>
      </w:r>
      <w:r w:rsidR="00634857">
        <w:rPr>
          <w:rFonts w:cs="Arial"/>
          <w:b/>
          <w:bCs/>
          <w:sz w:val="22"/>
          <w:szCs w:val="22"/>
        </w:rPr>
        <w:t xml:space="preserve"> und Gewürze</w:t>
      </w:r>
    </w:p>
    <w:p w14:paraId="19514218" w14:textId="241D0CE8" w:rsidR="00634857" w:rsidRPr="00634857" w:rsidRDefault="00295536" w:rsidP="00295536">
      <w:pPr>
        <w:spacing w:line="276" w:lineRule="auto"/>
        <w:rPr>
          <w:rFonts w:cs="Arial"/>
          <w:sz w:val="22"/>
          <w:szCs w:val="22"/>
        </w:rPr>
      </w:pPr>
      <w:r w:rsidRPr="00634857">
        <w:rPr>
          <w:rFonts w:cs="Arial"/>
          <w:sz w:val="22"/>
          <w:szCs w:val="22"/>
        </w:rPr>
        <w:t>Alles schwärmt von der mediterranen Ernährung, aber wenigstens beim Grüntee sollte man sich fernöstlich inspirieren lassen. Der ausserordentlich hohe Gehalt an Catechin macht den grünen Tee zu einem starken Entzündungshemmer. Zusätzlich würdigt die Broschüre den (massvollen) Konsum von Rotwein und Kaffee.</w:t>
      </w:r>
      <w:r w:rsidR="00634857">
        <w:rPr>
          <w:rFonts w:cs="Arial"/>
          <w:sz w:val="22"/>
          <w:szCs w:val="22"/>
        </w:rPr>
        <w:t xml:space="preserve"> </w:t>
      </w:r>
      <w:r w:rsidR="001E0197">
        <w:rPr>
          <w:rFonts w:cs="Arial"/>
          <w:sz w:val="22"/>
          <w:szCs w:val="22"/>
        </w:rPr>
        <w:t xml:space="preserve">Auch </w:t>
      </w:r>
      <w:r w:rsidRPr="00634857">
        <w:rPr>
          <w:rFonts w:cs="Arial"/>
          <w:sz w:val="22"/>
          <w:szCs w:val="22"/>
        </w:rPr>
        <w:t>Gewürze dürfen in der entzündungs</w:t>
      </w:r>
      <w:r w:rsidR="001E0197">
        <w:rPr>
          <w:rFonts w:cs="Arial"/>
          <w:sz w:val="22"/>
          <w:szCs w:val="22"/>
        </w:rPr>
        <w:t>-</w:t>
      </w:r>
      <w:r w:rsidRPr="00634857">
        <w:rPr>
          <w:rFonts w:cs="Arial"/>
          <w:sz w:val="22"/>
          <w:szCs w:val="22"/>
        </w:rPr>
        <w:t>hemmenden Ernährung keinesfalls fehlen. Ein eigenes Kapitel verdeutlicht ihr Potenzial gegen vielerlei entzündungsfördernde Enzyme und Botenstoffe. Das gilt für Chili, Curcuma und Ingwer genauso wie für Muskatnuss, Zimt und Nägeli.</w:t>
      </w:r>
    </w:p>
    <w:p w14:paraId="7AFC393C" w14:textId="0984D782" w:rsidR="00634857" w:rsidRDefault="00634857" w:rsidP="00295536">
      <w:pPr>
        <w:spacing w:line="276" w:lineRule="auto"/>
        <w:rPr>
          <w:rFonts w:cs="Arial"/>
          <w:b/>
          <w:bCs/>
          <w:sz w:val="22"/>
          <w:szCs w:val="22"/>
        </w:rPr>
      </w:pPr>
    </w:p>
    <w:p w14:paraId="484C44AF" w14:textId="30F3B8BB" w:rsidR="001E0197" w:rsidRDefault="001E0197" w:rsidP="00295536">
      <w:pPr>
        <w:spacing w:line="276" w:lineRule="auto"/>
        <w:rPr>
          <w:rFonts w:cs="Arial"/>
          <w:b/>
          <w:bCs/>
          <w:sz w:val="22"/>
          <w:szCs w:val="22"/>
        </w:rPr>
      </w:pPr>
    </w:p>
    <w:p w14:paraId="11029888" w14:textId="77777777" w:rsidR="001E0197" w:rsidRDefault="001E0197" w:rsidP="00295536">
      <w:pPr>
        <w:spacing w:line="276" w:lineRule="auto"/>
        <w:rPr>
          <w:rFonts w:cs="Arial"/>
          <w:b/>
          <w:bCs/>
          <w:sz w:val="22"/>
          <w:szCs w:val="22"/>
        </w:rPr>
      </w:pPr>
    </w:p>
    <w:p w14:paraId="30EF7FC5" w14:textId="5D615B66" w:rsidR="00295536" w:rsidRPr="00634857" w:rsidRDefault="00295536" w:rsidP="00295536">
      <w:pPr>
        <w:spacing w:line="276" w:lineRule="auto"/>
        <w:rPr>
          <w:rFonts w:cs="Arial"/>
          <w:b/>
          <w:bCs/>
          <w:sz w:val="22"/>
          <w:szCs w:val="22"/>
        </w:rPr>
      </w:pPr>
      <w:r w:rsidRPr="00634857">
        <w:rPr>
          <w:rFonts w:cs="Arial"/>
          <w:b/>
          <w:bCs/>
          <w:sz w:val="22"/>
          <w:szCs w:val="22"/>
        </w:rPr>
        <w:t>Zugänge zu einem komplexen Thema</w:t>
      </w:r>
    </w:p>
    <w:p w14:paraId="148BE84F" w14:textId="43A75A86" w:rsidR="007728AF" w:rsidRPr="00634857" w:rsidRDefault="00295536" w:rsidP="00295536">
      <w:pPr>
        <w:spacing w:line="276" w:lineRule="auto"/>
        <w:rPr>
          <w:rFonts w:cs="Arial"/>
          <w:sz w:val="22"/>
          <w:szCs w:val="22"/>
        </w:rPr>
      </w:pPr>
      <w:r w:rsidRPr="00634857">
        <w:rPr>
          <w:rFonts w:cs="Arial"/>
          <w:sz w:val="22"/>
          <w:szCs w:val="22"/>
        </w:rPr>
        <w:t>Zum Schluss setzt die Broschüre die entzündungshemmende Ernährung zur mediterranen, niederglykämischen, basischen und vegetarischen Ernährung in Bezug und streift die Reizthemen Gluten, Lektin und Milch/Milchprodukte. Hier werden auch die Grenzen der Broschüre spürbar: Das Thema Ernährung ist unerschöpflich. Ausserdem bedarf seine Behandlung eines gewissen Wortschatzes. Um den Zugang zu erleichtern, enthält die Broschüre eine kleine Nährstoffkunde</w:t>
      </w:r>
      <w:r w:rsidR="00C552D8">
        <w:rPr>
          <w:rFonts w:cs="Arial"/>
          <w:sz w:val="22"/>
          <w:szCs w:val="22"/>
        </w:rPr>
        <w:t xml:space="preserve"> und </w:t>
      </w:r>
      <w:r w:rsidRPr="00634857">
        <w:rPr>
          <w:rFonts w:cs="Arial"/>
          <w:sz w:val="22"/>
          <w:szCs w:val="22"/>
        </w:rPr>
        <w:t xml:space="preserve">ein Glossar </w:t>
      </w:r>
      <w:r w:rsidR="00C552D8">
        <w:rPr>
          <w:rFonts w:cs="Arial"/>
          <w:sz w:val="22"/>
          <w:szCs w:val="22"/>
        </w:rPr>
        <w:t xml:space="preserve">mit </w:t>
      </w:r>
      <w:r w:rsidRPr="00634857">
        <w:rPr>
          <w:rFonts w:cs="Arial"/>
          <w:sz w:val="22"/>
          <w:szCs w:val="22"/>
        </w:rPr>
        <w:t>über fünfzig Fachbegriffe</w:t>
      </w:r>
      <w:r w:rsidR="00C552D8">
        <w:rPr>
          <w:rFonts w:cs="Arial"/>
          <w:sz w:val="22"/>
          <w:szCs w:val="22"/>
        </w:rPr>
        <w:t>n</w:t>
      </w:r>
      <w:r w:rsidRPr="00634857">
        <w:rPr>
          <w:rFonts w:cs="Arial"/>
          <w:sz w:val="22"/>
          <w:szCs w:val="22"/>
        </w:rPr>
        <w:t xml:space="preserve"> von AA (Arachidonsäure) bis Zytokine.</w:t>
      </w:r>
    </w:p>
    <w:p w14:paraId="2DE1EBB8" w14:textId="77777777" w:rsidR="007728AF" w:rsidRPr="00634857" w:rsidRDefault="007728AF" w:rsidP="007728AF">
      <w:pPr>
        <w:spacing w:line="276" w:lineRule="auto"/>
        <w:rPr>
          <w:rFonts w:cs="Arial"/>
          <w:b/>
          <w:bCs/>
          <w:color w:val="000000" w:themeColor="text1"/>
          <w:sz w:val="22"/>
          <w:szCs w:val="22"/>
          <w:lang w:val="de-DE"/>
        </w:rPr>
      </w:pPr>
    </w:p>
    <w:p w14:paraId="4F1CB8E0" w14:textId="42219D87" w:rsidR="007728AF" w:rsidRPr="00634857" w:rsidRDefault="007728AF" w:rsidP="007728AF">
      <w:pPr>
        <w:spacing w:line="276" w:lineRule="auto"/>
        <w:rPr>
          <w:rFonts w:cs="Arial"/>
          <w:b/>
          <w:bCs/>
          <w:color w:val="000000" w:themeColor="text1"/>
          <w:sz w:val="22"/>
          <w:szCs w:val="22"/>
          <w:lang w:val="de-DE"/>
        </w:rPr>
      </w:pPr>
    </w:p>
    <w:p w14:paraId="1BED4AB6" w14:textId="7B469BB9" w:rsidR="007728AF" w:rsidRPr="00634857" w:rsidRDefault="00295536" w:rsidP="007728AF">
      <w:pPr>
        <w:spacing w:line="276" w:lineRule="auto"/>
        <w:rPr>
          <w:rFonts w:cs="Arial"/>
          <w:b/>
          <w:bCs/>
          <w:color w:val="000000" w:themeColor="text1"/>
          <w:sz w:val="22"/>
          <w:szCs w:val="22"/>
          <w:lang w:val="de-DE"/>
        </w:rPr>
      </w:pPr>
      <w:r w:rsidRPr="00634857">
        <w:rPr>
          <w:rFonts w:cs="Arial"/>
          <w:b/>
          <w:bCs/>
          <w:noProof/>
          <w:sz w:val="22"/>
          <w:szCs w:val="22"/>
        </w:rPr>
        <w:lastRenderedPageBreak/>
        <w:drawing>
          <wp:anchor distT="0" distB="0" distL="114300" distR="114300" simplePos="0" relativeHeight="251658240" behindDoc="0" locked="0" layoutInCell="1" allowOverlap="1" wp14:anchorId="13660734" wp14:editId="472047BE">
            <wp:simplePos x="0" y="0"/>
            <wp:positionH relativeFrom="column">
              <wp:posOffset>-3810</wp:posOffset>
            </wp:positionH>
            <wp:positionV relativeFrom="paragraph">
              <wp:posOffset>-1270</wp:posOffset>
            </wp:positionV>
            <wp:extent cx="1828800" cy="2563368"/>
            <wp:effectExtent l="0" t="0" r="0" b="8890"/>
            <wp:wrapSquare wrapText="bothSides"/>
            <wp:docPr id="4" name="Grafik 4" descr="Ein Bild, das Text,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Buch enthält.&#10;&#10;Automatisch generierte Beschreibung"/>
                    <pic:cNvPicPr/>
                  </pic:nvPicPr>
                  <pic:blipFill>
                    <a:blip r:embed="rId8"/>
                    <a:stretch>
                      <a:fillRect/>
                    </a:stretch>
                  </pic:blipFill>
                  <pic:spPr>
                    <a:xfrm>
                      <a:off x="0" y="0"/>
                      <a:ext cx="1828800" cy="2563368"/>
                    </a:xfrm>
                    <a:prstGeom prst="rect">
                      <a:avLst/>
                    </a:prstGeom>
                  </pic:spPr>
                </pic:pic>
              </a:graphicData>
            </a:graphic>
          </wp:anchor>
        </w:drawing>
      </w:r>
      <w:r w:rsidRPr="00634857">
        <w:rPr>
          <w:rFonts w:cs="Arial"/>
          <w:b/>
          <w:bCs/>
          <w:noProof/>
          <w:sz w:val="22"/>
          <w:szCs w:val="22"/>
        </w:rPr>
        <w:t>Genuss mit Wirkung</w:t>
      </w:r>
    </w:p>
    <w:p w14:paraId="504493D1" w14:textId="59657ACF" w:rsidR="0068163F" w:rsidRPr="00634857" w:rsidRDefault="00295536" w:rsidP="007728AF">
      <w:pPr>
        <w:spacing w:line="276" w:lineRule="auto"/>
        <w:rPr>
          <w:rFonts w:cs="Arial"/>
          <w:color w:val="000000" w:themeColor="text1"/>
          <w:sz w:val="22"/>
          <w:szCs w:val="22"/>
          <w:lang w:val="de-DE"/>
        </w:rPr>
      </w:pPr>
      <w:r w:rsidRPr="00634857">
        <w:rPr>
          <w:rFonts w:cs="Arial"/>
          <w:color w:val="000000" w:themeColor="text1"/>
          <w:sz w:val="22"/>
          <w:szCs w:val="22"/>
          <w:lang w:val="de-DE"/>
        </w:rPr>
        <w:t>Ernährung bei entzündlichem Rheuma</w:t>
      </w:r>
    </w:p>
    <w:p w14:paraId="3A484B20" w14:textId="56E878FB" w:rsidR="007728AF" w:rsidRPr="00634857" w:rsidRDefault="00295536" w:rsidP="007728AF">
      <w:pPr>
        <w:spacing w:line="276" w:lineRule="auto"/>
        <w:rPr>
          <w:rFonts w:cs="Arial"/>
          <w:color w:val="000000" w:themeColor="text1"/>
          <w:sz w:val="22"/>
          <w:szCs w:val="22"/>
          <w:lang w:val="de-DE"/>
        </w:rPr>
      </w:pPr>
      <w:r w:rsidRPr="00634857">
        <w:rPr>
          <w:rFonts w:cs="Arial"/>
          <w:color w:val="000000" w:themeColor="text1"/>
          <w:sz w:val="22"/>
          <w:szCs w:val="22"/>
          <w:lang w:val="de-DE"/>
        </w:rPr>
        <w:t>60</w:t>
      </w:r>
      <w:r w:rsidR="0068163F" w:rsidRPr="00634857">
        <w:rPr>
          <w:rFonts w:cs="Arial"/>
          <w:color w:val="000000" w:themeColor="text1"/>
          <w:sz w:val="22"/>
          <w:szCs w:val="22"/>
          <w:lang w:val="de-DE"/>
        </w:rPr>
        <w:t xml:space="preserve"> Seiten</w:t>
      </w:r>
    </w:p>
    <w:p w14:paraId="0276D808" w14:textId="77777777" w:rsidR="007728AF" w:rsidRPr="00634857" w:rsidRDefault="007728AF" w:rsidP="007728AF">
      <w:pPr>
        <w:spacing w:line="276" w:lineRule="auto"/>
        <w:rPr>
          <w:rFonts w:cs="Arial"/>
          <w:sz w:val="22"/>
          <w:szCs w:val="22"/>
          <w:lang w:val="de-DE"/>
        </w:rPr>
      </w:pPr>
      <w:r w:rsidRPr="00634857">
        <w:rPr>
          <w:rFonts w:cs="Arial"/>
          <w:sz w:val="22"/>
          <w:szCs w:val="22"/>
          <w:lang w:val="de-DE"/>
        </w:rPr>
        <w:t>Erhältlich auf Deutsch, Französisch und Italienisch</w:t>
      </w:r>
    </w:p>
    <w:p w14:paraId="70D14E89" w14:textId="77777777" w:rsidR="001E0197" w:rsidRDefault="007728AF" w:rsidP="007728AF">
      <w:pPr>
        <w:spacing w:line="276" w:lineRule="auto"/>
        <w:rPr>
          <w:rFonts w:cs="Arial"/>
          <w:sz w:val="22"/>
          <w:szCs w:val="22"/>
          <w:lang w:val="de-DE"/>
        </w:rPr>
      </w:pPr>
      <w:r w:rsidRPr="00634857">
        <w:rPr>
          <w:rFonts w:cs="Arial"/>
          <w:sz w:val="22"/>
          <w:szCs w:val="22"/>
          <w:lang w:val="de-DE"/>
        </w:rPr>
        <w:t xml:space="preserve">Kostenlos bestellen im </w:t>
      </w:r>
      <w:hyperlink r:id="rId9" w:history="1">
        <w:r w:rsidR="00704CF9" w:rsidRPr="00634857">
          <w:rPr>
            <w:rStyle w:val="Hyperlink"/>
            <w:rFonts w:cs="Arial"/>
            <w:sz w:val="22"/>
            <w:szCs w:val="22"/>
            <w:lang w:val="de-DE"/>
          </w:rPr>
          <w:t>rheumaliga-shop.ch</w:t>
        </w:r>
      </w:hyperlink>
      <w:r w:rsidRPr="00634857">
        <w:rPr>
          <w:rFonts w:cs="Arial"/>
          <w:sz w:val="22"/>
          <w:szCs w:val="22"/>
          <w:lang w:val="de-DE"/>
        </w:rPr>
        <w:t xml:space="preserve"> (</w:t>
      </w:r>
      <w:r w:rsidR="00591C64" w:rsidRPr="00634857">
        <w:rPr>
          <w:rFonts w:cs="Arial"/>
          <w:sz w:val="22"/>
          <w:szCs w:val="22"/>
          <w:lang w:val="de-DE"/>
        </w:rPr>
        <w:t>D431</w:t>
      </w:r>
      <w:r w:rsidRPr="00634857">
        <w:rPr>
          <w:rFonts w:cs="Arial"/>
          <w:sz w:val="22"/>
          <w:szCs w:val="22"/>
          <w:lang w:val="de-DE"/>
        </w:rPr>
        <w:t>)</w:t>
      </w:r>
    </w:p>
    <w:p w14:paraId="244A505F" w14:textId="28BEE10C" w:rsidR="007728AF" w:rsidRPr="00634857" w:rsidRDefault="001E0197" w:rsidP="007728AF">
      <w:pPr>
        <w:spacing w:line="276" w:lineRule="auto"/>
        <w:rPr>
          <w:rFonts w:cs="Arial"/>
          <w:color w:val="000000" w:themeColor="text1"/>
          <w:sz w:val="22"/>
          <w:szCs w:val="22"/>
          <w:lang w:val="de-DE"/>
        </w:rPr>
      </w:pPr>
      <w:r>
        <w:rPr>
          <w:rFonts w:cs="Arial"/>
          <w:sz w:val="22"/>
          <w:szCs w:val="22"/>
          <w:lang w:val="de-DE"/>
        </w:rPr>
        <w:t>oder per Telefon 044 487 40 10</w:t>
      </w:r>
    </w:p>
    <w:p w14:paraId="51FA1F75" w14:textId="77777777" w:rsidR="007728AF" w:rsidRPr="00634857" w:rsidRDefault="007728AF" w:rsidP="007728AF">
      <w:pPr>
        <w:spacing w:line="276" w:lineRule="auto"/>
        <w:rPr>
          <w:rFonts w:cs="Arial"/>
          <w:sz w:val="22"/>
          <w:szCs w:val="22"/>
          <w:lang w:val="de-DE"/>
        </w:rPr>
      </w:pPr>
    </w:p>
    <w:p w14:paraId="0395BF46" w14:textId="3B6E69FE" w:rsidR="007728AF" w:rsidRPr="00634857" w:rsidRDefault="007728AF" w:rsidP="007728AF">
      <w:pPr>
        <w:spacing w:line="276" w:lineRule="auto"/>
        <w:rPr>
          <w:rFonts w:cs="Arial"/>
          <w:b/>
          <w:bCs/>
          <w:sz w:val="22"/>
          <w:szCs w:val="22"/>
          <w:lang w:val="de-DE"/>
        </w:rPr>
      </w:pPr>
      <w:r w:rsidRPr="00634857">
        <w:rPr>
          <w:rFonts w:ascii="Tahoma" w:hAnsi="Tahoma" w:cs="Tahoma"/>
          <w:b/>
          <w:bCs/>
          <w:sz w:val="22"/>
          <w:szCs w:val="22"/>
          <w:lang w:val="de-DE"/>
        </w:rPr>
        <w:t>﻿</w:t>
      </w:r>
      <w:r w:rsidRPr="00634857">
        <w:rPr>
          <w:rFonts w:cs="Arial"/>
          <w:b/>
          <w:bCs/>
          <w:sz w:val="22"/>
          <w:szCs w:val="22"/>
          <w:lang w:val="de-DE"/>
        </w:rPr>
        <w:t>Autor</w:t>
      </w:r>
    </w:p>
    <w:p w14:paraId="564AC953" w14:textId="3D55EE0A" w:rsidR="007728AF" w:rsidRPr="00634857" w:rsidRDefault="00295536" w:rsidP="0068163F">
      <w:pPr>
        <w:spacing w:line="276" w:lineRule="auto"/>
        <w:rPr>
          <w:rFonts w:cs="Arial"/>
          <w:sz w:val="22"/>
          <w:szCs w:val="22"/>
        </w:rPr>
      </w:pPr>
      <w:r w:rsidRPr="00634857">
        <w:rPr>
          <w:rFonts w:cs="Arial"/>
          <w:sz w:val="22"/>
          <w:szCs w:val="22"/>
        </w:rPr>
        <w:t>Patrick Frei</w:t>
      </w:r>
      <w:r w:rsidR="0068163F" w:rsidRPr="00634857">
        <w:rPr>
          <w:rFonts w:cs="Arial"/>
          <w:sz w:val="22"/>
          <w:szCs w:val="22"/>
        </w:rPr>
        <w:t xml:space="preserve">, </w:t>
      </w:r>
      <w:r w:rsidR="00591C64" w:rsidRPr="00634857">
        <w:rPr>
          <w:rFonts w:cs="Arial"/>
          <w:sz w:val="22"/>
          <w:szCs w:val="22"/>
        </w:rPr>
        <w:t>frei-text.ch</w:t>
      </w:r>
    </w:p>
    <w:p w14:paraId="4CED94BD" w14:textId="516FF359" w:rsidR="0068163F" w:rsidRPr="00634857" w:rsidRDefault="0068163F" w:rsidP="0068163F">
      <w:pPr>
        <w:spacing w:line="276" w:lineRule="auto"/>
        <w:rPr>
          <w:rFonts w:cs="Arial"/>
          <w:sz w:val="22"/>
          <w:szCs w:val="22"/>
        </w:rPr>
      </w:pPr>
    </w:p>
    <w:p w14:paraId="4ED76B42" w14:textId="0B03C211" w:rsidR="0068163F" w:rsidRPr="00634857" w:rsidRDefault="00591C64" w:rsidP="0068163F">
      <w:pPr>
        <w:spacing w:line="276" w:lineRule="auto"/>
        <w:rPr>
          <w:rFonts w:cs="Arial"/>
          <w:b/>
          <w:bCs/>
          <w:sz w:val="22"/>
          <w:szCs w:val="22"/>
        </w:rPr>
      </w:pPr>
      <w:r w:rsidRPr="00634857">
        <w:rPr>
          <w:rFonts w:cs="Arial"/>
          <w:b/>
          <w:bCs/>
          <w:sz w:val="22"/>
          <w:szCs w:val="22"/>
        </w:rPr>
        <w:t xml:space="preserve">Ernährungsberatung und </w:t>
      </w:r>
      <w:r w:rsidR="0068163F" w:rsidRPr="00634857">
        <w:rPr>
          <w:rFonts w:cs="Arial"/>
          <w:b/>
          <w:bCs/>
          <w:sz w:val="22"/>
          <w:szCs w:val="22"/>
        </w:rPr>
        <w:t>Fach</w:t>
      </w:r>
      <w:r w:rsidRPr="00634857">
        <w:rPr>
          <w:rFonts w:cs="Arial"/>
          <w:b/>
          <w:bCs/>
          <w:sz w:val="22"/>
          <w:szCs w:val="22"/>
        </w:rPr>
        <w:t>lektorat</w:t>
      </w:r>
    </w:p>
    <w:p w14:paraId="38AFF13A" w14:textId="08B30FEE" w:rsidR="0068163F" w:rsidRPr="00634857" w:rsidRDefault="00591C64" w:rsidP="0068163F">
      <w:pPr>
        <w:spacing w:line="276" w:lineRule="auto"/>
        <w:rPr>
          <w:rFonts w:cs="Arial"/>
          <w:sz w:val="22"/>
          <w:szCs w:val="22"/>
        </w:rPr>
      </w:pPr>
      <w:r w:rsidRPr="00634857">
        <w:rPr>
          <w:rFonts w:cs="Arial"/>
          <w:sz w:val="22"/>
          <w:szCs w:val="22"/>
        </w:rPr>
        <w:t>Sybille Binder-Schai, Dipl. Ernährungsberaterin FH, Zürich</w:t>
      </w:r>
    </w:p>
    <w:p w14:paraId="0E1A542A" w14:textId="5876E4DE" w:rsidR="007728AF" w:rsidRPr="00634857" w:rsidRDefault="007728AF" w:rsidP="007728AF">
      <w:pPr>
        <w:spacing w:line="276" w:lineRule="auto"/>
        <w:rPr>
          <w:rFonts w:cs="Arial"/>
          <w:b/>
          <w:bCs/>
          <w:color w:val="000000" w:themeColor="text1"/>
          <w:sz w:val="22"/>
          <w:szCs w:val="22"/>
        </w:rPr>
      </w:pPr>
    </w:p>
    <w:p w14:paraId="6436F675" w14:textId="2B99D03B" w:rsidR="00591C64" w:rsidRPr="00634857" w:rsidRDefault="00591C64" w:rsidP="007728AF">
      <w:pPr>
        <w:spacing w:line="276" w:lineRule="auto"/>
        <w:rPr>
          <w:rFonts w:cs="Arial"/>
          <w:b/>
          <w:bCs/>
          <w:color w:val="000000" w:themeColor="text1"/>
          <w:sz w:val="22"/>
          <w:szCs w:val="22"/>
        </w:rPr>
      </w:pPr>
    </w:p>
    <w:p w14:paraId="46D62639" w14:textId="77777777" w:rsidR="00591C64" w:rsidRPr="00634857" w:rsidRDefault="00591C64" w:rsidP="007728AF">
      <w:pPr>
        <w:spacing w:line="276" w:lineRule="auto"/>
        <w:rPr>
          <w:rFonts w:cs="Arial"/>
          <w:b/>
          <w:bCs/>
          <w:color w:val="000000" w:themeColor="text1"/>
          <w:sz w:val="22"/>
          <w:szCs w:val="22"/>
        </w:rPr>
      </w:pPr>
    </w:p>
    <w:p w14:paraId="231B8F06" w14:textId="77777777" w:rsidR="007728AF" w:rsidRPr="00634857" w:rsidRDefault="007728AF" w:rsidP="007728AF">
      <w:pPr>
        <w:spacing w:line="276" w:lineRule="auto"/>
        <w:rPr>
          <w:rFonts w:cs="Arial"/>
          <w:b/>
          <w:bCs/>
          <w:color w:val="000000" w:themeColor="text1"/>
          <w:sz w:val="22"/>
          <w:szCs w:val="22"/>
        </w:rPr>
      </w:pPr>
    </w:p>
    <w:p w14:paraId="31B10A9A" w14:textId="77777777" w:rsidR="007728AF" w:rsidRPr="00634857" w:rsidRDefault="007728AF" w:rsidP="007728AF">
      <w:pPr>
        <w:spacing w:line="276" w:lineRule="auto"/>
        <w:rPr>
          <w:rFonts w:cs="Arial"/>
          <w:sz w:val="22"/>
          <w:szCs w:val="22"/>
        </w:rPr>
      </w:pPr>
      <w:r w:rsidRPr="00634857">
        <w:rPr>
          <w:rFonts w:cs="Arial"/>
          <w:b/>
          <w:bCs/>
          <w:color w:val="000000" w:themeColor="text1"/>
          <w:sz w:val="22"/>
          <w:szCs w:val="22"/>
        </w:rPr>
        <w:t>Weitere Auskünfte</w:t>
      </w:r>
      <w:r w:rsidRPr="00634857">
        <w:rPr>
          <w:rFonts w:cs="Arial"/>
          <w:b/>
          <w:bCs/>
          <w:color w:val="000000" w:themeColor="text1"/>
          <w:sz w:val="22"/>
          <w:szCs w:val="22"/>
        </w:rPr>
        <w:br/>
      </w:r>
      <w:r w:rsidRPr="00634857">
        <w:rPr>
          <w:rFonts w:cs="Arial"/>
          <w:color w:val="000000" w:themeColor="text1"/>
          <w:sz w:val="22"/>
          <w:szCs w:val="22"/>
        </w:rPr>
        <w:t xml:space="preserve">Marianne Stäger, Publikationen &amp; Verlag, Tel. 044 487 40 65, </w:t>
      </w:r>
      <w:hyperlink r:id="rId10" w:history="1">
        <w:r w:rsidRPr="00634857">
          <w:rPr>
            <w:rStyle w:val="Hyperlink"/>
            <w:rFonts w:cs="Arial"/>
            <w:sz w:val="22"/>
            <w:szCs w:val="22"/>
            <w14:textFill>
              <w14:solidFill>
                <w14:srgbClr w14:val="0000FF">
                  <w14:lumMod w14:val="50000"/>
                </w14:srgbClr>
              </w14:solidFill>
            </w14:textFill>
          </w:rPr>
          <w:t>m.staeger@rheumaliga.ch</w:t>
        </w:r>
      </w:hyperlink>
      <w:r w:rsidRPr="00634857">
        <w:rPr>
          <w:rFonts w:cs="Arial"/>
          <w:color w:val="808080" w:themeColor="background1" w:themeShade="80"/>
          <w:sz w:val="22"/>
          <w:szCs w:val="22"/>
        </w:rPr>
        <w:t xml:space="preserve">   </w:t>
      </w:r>
      <w:r w:rsidRPr="00634857">
        <w:rPr>
          <w:rFonts w:cs="Arial"/>
          <w:sz w:val="22"/>
          <w:szCs w:val="22"/>
        </w:rPr>
        <w:br/>
      </w:r>
    </w:p>
    <w:p w14:paraId="6FF08691" w14:textId="524AAB1F" w:rsidR="007728AF" w:rsidRPr="00634857" w:rsidRDefault="007728AF" w:rsidP="007728AF">
      <w:pPr>
        <w:pBdr>
          <w:bottom w:val="single" w:sz="12" w:space="1" w:color="auto"/>
        </w:pBdr>
        <w:spacing w:line="276" w:lineRule="auto"/>
        <w:rPr>
          <w:rFonts w:cs="Arial"/>
          <w:sz w:val="22"/>
          <w:szCs w:val="22"/>
        </w:rPr>
      </w:pPr>
    </w:p>
    <w:p w14:paraId="79675398" w14:textId="77777777" w:rsidR="007728AF" w:rsidRPr="00634857" w:rsidRDefault="007728AF" w:rsidP="007728AF">
      <w:pPr>
        <w:spacing w:line="276" w:lineRule="auto"/>
        <w:rPr>
          <w:rFonts w:cs="Arial"/>
          <w:sz w:val="22"/>
          <w:szCs w:val="22"/>
        </w:rPr>
      </w:pPr>
    </w:p>
    <w:p w14:paraId="0BFEF638" w14:textId="73E7C19A" w:rsidR="007728AF" w:rsidRPr="00634857" w:rsidRDefault="007728AF" w:rsidP="007728AF">
      <w:pPr>
        <w:spacing w:line="276" w:lineRule="auto"/>
        <w:rPr>
          <w:rFonts w:cs="Arial"/>
          <w:sz w:val="22"/>
          <w:szCs w:val="22"/>
        </w:rPr>
      </w:pPr>
      <w:r w:rsidRPr="00634857">
        <w:rPr>
          <w:rFonts w:cs="Arial"/>
          <w:b/>
          <w:sz w:val="22"/>
          <w:szCs w:val="22"/>
        </w:rPr>
        <w:t>Über die Rheumaliga</w:t>
      </w:r>
      <w:r w:rsidRPr="00634857">
        <w:rPr>
          <w:rFonts w:cs="Arial"/>
          <w:b/>
          <w:sz w:val="22"/>
          <w:szCs w:val="22"/>
        </w:rPr>
        <w:br/>
      </w:r>
      <w:r w:rsidRPr="00634857">
        <w:rPr>
          <w:rFonts w:cs="Arial"/>
          <w:sz w:val="22"/>
          <w:szCs w:val="22"/>
        </w:rPr>
        <w:t xml:space="preserve">Die Rheumaliga Schweiz ist die Dachorganisation von </w:t>
      </w:r>
      <w:r w:rsidR="00832533" w:rsidRPr="00634857">
        <w:rPr>
          <w:rFonts w:cs="Arial"/>
          <w:sz w:val="22"/>
          <w:szCs w:val="22"/>
        </w:rPr>
        <w:t>17</w:t>
      </w:r>
      <w:r w:rsidRPr="00634857">
        <w:rPr>
          <w:rFonts w:cs="Arial"/>
          <w:sz w:val="22"/>
          <w:szCs w:val="22"/>
        </w:rPr>
        <w:t xml:space="preserve">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14:paraId="1ED6B4C7" w14:textId="64BB2BF8" w:rsidR="007728AF" w:rsidRPr="00634857" w:rsidRDefault="00C552D8" w:rsidP="00045746">
      <w:pPr>
        <w:spacing w:line="276" w:lineRule="auto"/>
        <w:rPr>
          <w:rFonts w:cs="Arial"/>
          <w:sz w:val="22"/>
          <w:szCs w:val="22"/>
        </w:rPr>
      </w:pPr>
      <w:r>
        <w:rPr>
          <w:rFonts w:cs="Arial"/>
          <w:sz w:val="22"/>
          <w:szCs w:val="22"/>
        </w:rPr>
        <w:br/>
        <w:t>www.rheumaliga.ch</w:t>
      </w:r>
    </w:p>
    <w:p w14:paraId="120D7EFB" w14:textId="2ACD2127" w:rsidR="007A5D75" w:rsidRPr="00634857" w:rsidRDefault="007A5D75" w:rsidP="009F219B">
      <w:pPr>
        <w:spacing w:line="276" w:lineRule="auto"/>
        <w:rPr>
          <w:rFonts w:cs="Arial"/>
          <w:sz w:val="22"/>
          <w:szCs w:val="22"/>
        </w:rPr>
      </w:pPr>
    </w:p>
    <w:sectPr w:rsidR="007A5D75" w:rsidRPr="00634857"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E8BC" w14:textId="77777777" w:rsidR="000A762D" w:rsidRDefault="000A762D">
      <w:r>
        <w:separator/>
      </w:r>
    </w:p>
  </w:endnote>
  <w:endnote w:type="continuationSeparator" w:id="0">
    <w:p w14:paraId="029C4863" w14:textId="77777777" w:rsidR="000A762D" w:rsidRDefault="000A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8859" w14:textId="77777777" w:rsidR="000A762D" w:rsidRDefault="000A762D">
      <w:r>
        <w:separator/>
      </w:r>
    </w:p>
  </w:footnote>
  <w:footnote w:type="continuationSeparator" w:id="0">
    <w:p w14:paraId="03C314BA" w14:textId="77777777" w:rsidR="000A762D" w:rsidRDefault="000A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29CF"/>
    <w:rsid w:val="00023F65"/>
    <w:rsid w:val="00023F88"/>
    <w:rsid w:val="00024154"/>
    <w:rsid w:val="00024FDD"/>
    <w:rsid w:val="00025629"/>
    <w:rsid w:val="00025835"/>
    <w:rsid w:val="00025BCB"/>
    <w:rsid w:val="0002773C"/>
    <w:rsid w:val="00030DFA"/>
    <w:rsid w:val="000316E7"/>
    <w:rsid w:val="000324CA"/>
    <w:rsid w:val="00032ACB"/>
    <w:rsid w:val="00033101"/>
    <w:rsid w:val="00033482"/>
    <w:rsid w:val="00033837"/>
    <w:rsid w:val="00033997"/>
    <w:rsid w:val="0003476A"/>
    <w:rsid w:val="000348AB"/>
    <w:rsid w:val="00037504"/>
    <w:rsid w:val="00037FEE"/>
    <w:rsid w:val="00040248"/>
    <w:rsid w:val="00041245"/>
    <w:rsid w:val="00041390"/>
    <w:rsid w:val="00041B0C"/>
    <w:rsid w:val="00041D8E"/>
    <w:rsid w:val="00041FD2"/>
    <w:rsid w:val="000425F5"/>
    <w:rsid w:val="00043717"/>
    <w:rsid w:val="000445C5"/>
    <w:rsid w:val="00044957"/>
    <w:rsid w:val="00044EB7"/>
    <w:rsid w:val="00045746"/>
    <w:rsid w:val="000457BC"/>
    <w:rsid w:val="00046700"/>
    <w:rsid w:val="0004679B"/>
    <w:rsid w:val="00047174"/>
    <w:rsid w:val="00047AA5"/>
    <w:rsid w:val="00047B88"/>
    <w:rsid w:val="00047C8E"/>
    <w:rsid w:val="00047F21"/>
    <w:rsid w:val="000500B4"/>
    <w:rsid w:val="000514B5"/>
    <w:rsid w:val="000518A2"/>
    <w:rsid w:val="00052245"/>
    <w:rsid w:val="00052A82"/>
    <w:rsid w:val="00053468"/>
    <w:rsid w:val="00053893"/>
    <w:rsid w:val="00053F91"/>
    <w:rsid w:val="00054533"/>
    <w:rsid w:val="00054906"/>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24A"/>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3F6"/>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20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1DE1"/>
    <w:rsid w:val="00151FDE"/>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A9F"/>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E48"/>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5EE"/>
    <w:rsid w:val="001B787F"/>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43E"/>
    <w:rsid w:val="001D3BC9"/>
    <w:rsid w:val="001D3CC2"/>
    <w:rsid w:val="001D3D18"/>
    <w:rsid w:val="001D4818"/>
    <w:rsid w:val="001D5DA9"/>
    <w:rsid w:val="001D640C"/>
    <w:rsid w:val="001E016C"/>
    <w:rsid w:val="001E0197"/>
    <w:rsid w:val="001E0ABE"/>
    <w:rsid w:val="001E0D0E"/>
    <w:rsid w:val="001E0DAD"/>
    <w:rsid w:val="001E13BE"/>
    <w:rsid w:val="001E39AA"/>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773"/>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436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0864"/>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5536"/>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3E8"/>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5D16"/>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175"/>
    <w:rsid w:val="003622A5"/>
    <w:rsid w:val="00362D27"/>
    <w:rsid w:val="0036315B"/>
    <w:rsid w:val="00364C6D"/>
    <w:rsid w:val="00364CBB"/>
    <w:rsid w:val="00364CC1"/>
    <w:rsid w:val="00364FF4"/>
    <w:rsid w:val="0036541B"/>
    <w:rsid w:val="00365608"/>
    <w:rsid w:val="003656F0"/>
    <w:rsid w:val="00365997"/>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97E10"/>
    <w:rsid w:val="003A0B02"/>
    <w:rsid w:val="003A0CA0"/>
    <w:rsid w:val="003A0F65"/>
    <w:rsid w:val="003A1E36"/>
    <w:rsid w:val="003A2992"/>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24BB"/>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BF7"/>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0D67"/>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37A"/>
    <w:rsid w:val="004637C3"/>
    <w:rsid w:val="004655E9"/>
    <w:rsid w:val="00465825"/>
    <w:rsid w:val="00465971"/>
    <w:rsid w:val="00466539"/>
    <w:rsid w:val="00467851"/>
    <w:rsid w:val="00467F06"/>
    <w:rsid w:val="0047183C"/>
    <w:rsid w:val="00472EFB"/>
    <w:rsid w:val="0047394A"/>
    <w:rsid w:val="00473E29"/>
    <w:rsid w:val="0047498A"/>
    <w:rsid w:val="00475A98"/>
    <w:rsid w:val="00475E3D"/>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BA9"/>
    <w:rsid w:val="004B6DE8"/>
    <w:rsid w:val="004B7792"/>
    <w:rsid w:val="004B7ECA"/>
    <w:rsid w:val="004C006E"/>
    <w:rsid w:val="004C1BE7"/>
    <w:rsid w:val="004C2B5F"/>
    <w:rsid w:val="004C4EE0"/>
    <w:rsid w:val="004C50F5"/>
    <w:rsid w:val="004C736A"/>
    <w:rsid w:val="004C7680"/>
    <w:rsid w:val="004C7AD0"/>
    <w:rsid w:val="004D01E4"/>
    <w:rsid w:val="004D1BFD"/>
    <w:rsid w:val="004D2A41"/>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450"/>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08"/>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C64"/>
    <w:rsid w:val="00591D62"/>
    <w:rsid w:val="005926AD"/>
    <w:rsid w:val="00592A0E"/>
    <w:rsid w:val="0059406F"/>
    <w:rsid w:val="00594CCD"/>
    <w:rsid w:val="00597852"/>
    <w:rsid w:val="00597C43"/>
    <w:rsid w:val="005A027B"/>
    <w:rsid w:val="005A203A"/>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713"/>
    <w:rsid w:val="005B3B77"/>
    <w:rsid w:val="005B4974"/>
    <w:rsid w:val="005B4D14"/>
    <w:rsid w:val="005B57D0"/>
    <w:rsid w:val="005B58CE"/>
    <w:rsid w:val="005B5BDA"/>
    <w:rsid w:val="005B618E"/>
    <w:rsid w:val="005B7302"/>
    <w:rsid w:val="005B7703"/>
    <w:rsid w:val="005B7935"/>
    <w:rsid w:val="005B7C73"/>
    <w:rsid w:val="005C123F"/>
    <w:rsid w:val="005C12AB"/>
    <w:rsid w:val="005C1354"/>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2662"/>
    <w:rsid w:val="006151C3"/>
    <w:rsid w:val="00616DBF"/>
    <w:rsid w:val="006178C7"/>
    <w:rsid w:val="0062159F"/>
    <w:rsid w:val="006231C7"/>
    <w:rsid w:val="00624274"/>
    <w:rsid w:val="00624561"/>
    <w:rsid w:val="00625DB5"/>
    <w:rsid w:val="00625E1C"/>
    <w:rsid w:val="0062613C"/>
    <w:rsid w:val="006262A6"/>
    <w:rsid w:val="00627E9C"/>
    <w:rsid w:val="00630398"/>
    <w:rsid w:val="006312A9"/>
    <w:rsid w:val="00631836"/>
    <w:rsid w:val="00631B37"/>
    <w:rsid w:val="00631FC1"/>
    <w:rsid w:val="00632F88"/>
    <w:rsid w:val="0063316D"/>
    <w:rsid w:val="00633D9C"/>
    <w:rsid w:val="00634857"/>
    <w:rsid w:val="006350AF"/>
    <w:rsid w:val="00635F1E"/>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63F"/>
    <w:rsid w:val="0068171B"/>
    <w:rsid w:val="00681F2D"/>
    <w:rsid w:val="006820CF"/>
    <w:rsid w:val="00682A62"/>
    <w:rsid w:val="00682BB9"/>
    <w:rsid w:val="0068368E"/>
    <w:rsid w:val="00683769"/>
    <w:rsid w:val="006838F4"/>
    <w:rsid w:val="00683B02"/>
    <w:rsid w:val="0068518B"/>
    <w:rsid w:val="00687232"/>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136"/>
    <w:rsid w:val="006E6A16"/>
    <w:rsid w:val="006E794D"/>
    <w:rsid w:val="006F0766"/>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4CF9"/>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AD9"/>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0D3"/>
    <w:rsid w:val="007452CB"/>
    <w:rsid w:val="007466B9"/>
    <w:rsid w:val="00751357"/>
    <w:rsid w:val="007530B0"/>
    <w:rsid w:val="007539C6"/>
    <w:rsid w:val="00754884"/>
    <w:rsid w:val="007548E6"/>
    <w:rsid w:val="007552D8"/>
    <w:rsid w:val="00755DEB"/>
    <w:rsid w:val="00756341"/>
    <w:rsid w:val="007565C2"/>
    <w:rsid w:val="00756C65"/>
    <w:rsid w:val="0075760C"/>
    <w:rsid w:val="00757A05"/>
    <w:rsid w:val="00760045"/>
    <w:rsid w:val="00760942"/>
    <w:rsid w:val="00760C2E"/>
    <w:rsid w:val="0076140A"/>
    <w:rsid w:val="00761809"/>
    <w:rsid w:val="00762949"/>
    <w:rsid w:val="00762BCA"/>
    <w:rsid w:val="00763B84"/>
    <w:rsid w:val="007640A3"/>
    <w:rsid w:val="007649C1"/>
    <w:rsid w:val="00764F23"/>
    <w:rsid w:val="0076540D"/>
    <w:rsid w:val="00765D3C"/>
    <w:rsid w:val="0076614D"/>
    <w:rsid w:val="0076663D"/>
    <w:rsid w:val="007668C9"/>
    <w:rsid w:val="00767074"/>
    <w:rsid w:val="00767CDE"/>
    <w:rsid w:val="00770975"/>
    <w:rsid w:val="007728AF"/>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0B0"/>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5D75"/>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F43"/>
    <w:rsid w:val="007D3F44"/>
    <w:rsid w:val="007D41EA"/>
    <w:rsid w:val="007D5515"/>
    <w:rsid w:val="007D589C"/>
    <w:rsid w:val="007D5AAF"/>
    <w:rsid w:val="007D6B7F"/>
    <w:rsid w:val="007D6D4B"/>
    <w:rsid w:val="007D6EA3"/>
    <w:rsid w:val="007D71A2"/>
    <w:rsid w:val="007D7397"/>
    <w:rsid w:val="007E078D"/>
    <w:rsid w:val="007E09C1"/>
    <w:rsid w:val="007E171E"/>
    <w:rsid w:val="007E186F"/>
    <w:rsid w:val="007E1D87"/>
    <w:rsid w:val="007E2A55"/>
    <w:rsid w:val="007E3B74"/>
    <w:rsid w:val="007E3EA5"/>
    <w:rsid w:val="007E4434"/>
    <w:rsid w:val="007E499E"/>
    <w:rsid w:val="007E5048"/>
    <w:rsid w:val="007E5DC9"/>
    <w:rsid w:val="007E6553"/>
    <w:rsid w:val="007E68CD"/>
    <w:rsid w:val="007E70BC"/>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34C2"/>
    <w:rsid w:val="00823AF9"/>
    <w:rsid w:val="008245C7"/>
    <w:rsid w:val="0082460E"/>
    <w:rsid w:val="0082539B"/>
    <w:rsid w:val="008262DB"/>
    <w:rsid w:val="00826627"/>
    <w:rsid w:val="00826FD5"/>
    <w:rsid w:val="008272D9"/>
    <w:rsid w:val="00827AB9"/>
    <w:rsid w:val="00827C43"/>
    <w:rsid w:val="00827CB1"/>
    <w:rsid w:val="00831348"/>
    <w:rsid w:val="00831AD0"/>
    <w:rsid w:val="00831FBB"/>
    <w:rsid w:val="00832533"/>
    <w:rsid w:val="008332D5"/>
    <w:rsid w:val="008332F7"/>
    <w:rsid w:val="00833839"/>
    <w:rsid w:val="00833926"/>
    <w:rsid w:val="00833C2B"/>
    <w:rsid w:val="00834094"/>
    <w:rsid w:val="008345D0"/>
    <w:rsid w:val="0083474B"/>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2E53"/>
    <w:rsid w:val="00853716"/>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085"/>
    <w:rsid w:val="008D538F"/>
    <w:rsid w:val="008D5E1B"/>
    <w:rsid w:val="008D7431"/>
    <w:rsid w:val="008E06BA"/>
    <w:rsid w:val="008E0F97"/>
    <w:rsid w:val="008E12BD"/>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567B"/>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6C1"/>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A29"/>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6E9F"/>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350"/>
    <w:rsid w:val="009D556B"/>
    <w:rsid w:val="009D5EB9"/>
    <w:rsid w:val="009D6631"/>
    <w:rsid w:val="009D6AA4"/>
    <w:rsid w:val="009D7551"/>
    <w:rsid w:val="009D7660"/>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19B"/>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47814"/>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CD"/>
    <w:rsid w:val="00A8755B"/>
    <w:rsid w:val="00A902CD"/>
    <w:rsid w:val="00A90691"/>
    <w:rsid w:val="00A919D1"/>
    <w:rsid w:val="00A92E1E"/>
    <w:rsid w:val="00A931EA"/>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2A"/>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58B"/>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2DB6"/>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4A2C"/>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52D8"/>
    <w:rsid w:val="00C5676F"/>
    <w:rsid w:val="00C5697F"/>
    <w:rsid w:val="00C56F95"/>
    <w:rsid w:val="00C571E1"/>
    <w:rsid w:val="00C60492"/>
    <w:rsid w:val="00C614AF"/>
    <w:rsid w:val="00C63197"/>
    <w:rsid w:val="00C64021"/>
    <w:rsid w:val="00C64F00"/>
    <w:rsid w:val="00C651BF"/>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57E7"/>
    <w:rsid w:val="00C87AE3"/>
    <w:rsid w:val="00C9121E"/>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47A"/>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1D2A"/>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0"/>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5C58"/>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47B"/>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4E5"/>
    <w:rsid w:val="00DF7B90"/>
    <w:rsid w:val="00E01714"/>
    <w:rsid w:val="00E026F0"/>
    <w:rsid w:val="00E03685"/>
    <w:rsid w:val="00E03C94"/>
    <w:rsid w:val="00E04940"/>
    <w:rsid w:val="00E059FC"/>
    <w:rsid w:val="00E073A2"/>
    <w:rsid w:val="00E07591"/>
    <w:rsid w:val="00E126D5"/>
    <w:rsid w:val="00E128C6"/>
    <w:rsid w:val="00E12C21"/>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B91"/>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2EA9"/>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B75"/>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395"/>
    <w:rsid w:val="00F34EC6"/>
    <w:rsid w:val="00F36B53"/>
    <w:rsid w:val="00F36B54"/>
    <w:rsid w:val="00F37545"/>
    <w:rsid w:val="00F41A37"/>
    <w:rsid w:val="00F42865"/>
    <w:rsid w:val="00F42EC3"/>
    <w:rsid w:val="00F43527"/>
    <w:rsid w:val="00F446BF"/>
    <w:rsid w:val="00F44F80"/>
    <w:rsid w:val="00F4532B"/>
    <w:rsid w:val="00F45BF8"/>
    <w:rsid w:val="00F463DF"/>
    <w:rsid w:val="00F50732"/>
    <w:rsid w:val="00F507F2"/>
    <w:rsid w:val="00F50A56"/>
    <w:rsid w:val="00F50F9A"/>
    <w:rsid w:val="00F5155B"/>
    <w:rsid w:val="00F51B26"/>
    <w:rsid w:val="00F51E07"/>
    <w:rsid w:val="00F52FF0"/>
    <w:rsid w:val="00F531A9"/>
    <w:rsid w:val="00F5372C"/>
    <w:rsid w:val="00F53AB3"/>
    <w:rsid w:val="00F54074"/>
    <w:rsid w:val="00F54C42"/>
    <w:rsid w:val="00F54D2C"/>
    <w:rsid w:val="00F56354"/>
    <w:rsid w:val="00F56865"/>
    <w:rsid w:val="00F570F6"/>
    <w:rsid w:val="00F6031F"/>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A7CD4"/>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30E"/>
    <w:rsid w:val="00FC3AD6"/>
    <w:rsid w:val="00FC43E0"/>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89F"/>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5350"/>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hyperlink" Target="http://www.rheumaliga-shop.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Monika Siber</cp:lastModifiedBy>
  <cp:revision>10</cp:revision>
  <cp:lastPrinted>2022-06-16T07:16:00Z</cp:lastPrinted>
  <dcterms:created xsi:type="dcterms:W3CDTF">2022-06-16T06:34:00Z</dcterms:created>
  <dcterms:modified xsi:type="dcterms:W3CDTF">2022-06-16T08:43:00Z</dcterms:modified>
</cp:coreProperties>
</file>