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F4B0" w14:textId="77777777" w:rsidR="00B76494" w:rsidRPr="00DF49F6" w:rsidRDefault="00B76494" w:rsidP="00B76494">
      <w:pPr>
        <w:spacing w:line="276" w:lineRule="auto"/>
        <w:rPr>
          <w:rFonts w:ascii="Arial" w:hAnsi="Arial" w:cs="Arial"/>
          <w:sz w:val="28"/>
          <w:szCs w:val="28"/>
        </w:rPr>
      </w:pPr>
      <w:r>
        <w:rPr>
          <w:rFonts w:ascii="Arial" w:hAnsi="Arial"/>
          <w:sz w:val="28"/>
        </w:rPr>
        <w:t>COMMUNIQUÉ DE PRESSE</w:t>
      </w:r>
    </w:p>
    <w:p w14:paraId="5DE3DEE6" w14:textId="77777777" w:rsidR="00B76494" w:rsidRPr="00227CBF" w:rsidRDefault="00B76494" w:rsidP="00B76494">
      <w:pPr>
        <w:spacing w:after="0"/>
        <w:rPr>
          <w:rFonts w:ascii="Arial" w:hAnsi="Arial" w:cs="Arial"/>
          <w:b/>
          <w:bCs/>
          <w:sz w:val="18"/>
          <w:szCs w:val="18"/>
        </w:rPr>
      </w:pPr>
    </w:p>
    <w:p w14:paraId="09EB0B07" w14:textId="77777777" w:rsidR="00B76494" w:rsidRPr="00227CBF" w:rsidRDefault="00B76494" w:rsidP="00B76494">
      <w:pPr>
        <w:spacing w:after="0"/>
        <w:rPr>
          <w:rFonts w:ascii="Arial" w:hAnsi="Arial" w:cs="Arial"/>
          <w:b/>
          <w:bCs/>
        </w:rPr>
      </w:pPr>
    </w:p>
    <w:p w14:paraId="1912CD7C" w14:textId="77777777" w:rsidR="00B76494" w:rsidRPr="00DF49F6" w:rsidRDefault="00B76494" w:rsidP="00B76494">
      <w:pPr>
        <w:spacing w:after="0"/>
        <w:rPr>
          <w:rFonts w:ascii="Arial" w:hAnsi="Arial" w:cs="Arial"/>
          <w:b/>
          <w:bCs/>
          <w:sz w:val="24"/>
          <w:szCs w:val="24"/>
        </w:rPr>
      </w:pPr>
      <w:r>
        <w:rPr>
          <w:rFonts w:ascii="Arial" w:hAnsi="Arial"/>
          <w:b/>
          <w:sz w:val="24"/>
        </w:rPr>
        <w:t>Journées publiques de la santé : comprendre et traiter la douleur</w:t>
      </w:r>
    </w:p>
    <w:p w14:paraId="1D640DB3" w14:textId="1B18DC10" w:rsidR="00B76494" w:rsidRPr="00227CBF" w:rsidRDefault="00B76494" w:rsidP="00B76494">
      <w:pPr>
        <w:spacing w:after="0"/>
        <w:rPr>
          <w:rFonts w:ascii="Arial" w:hAnsi="Arial" w:cs="Arial"/>
          <w:b/>
          <w:bCs/>
        </w:rPr>
      </w:pPr>
    </w:p>
    <w:p w14:paraId="23BF03CB" w14:textId="77777777" w:rsidR="00DF49F6" w:rsidRPr="00227CBF" w:rsidRDefault="00DF49F6" w:rsidP="00B76494">
      <w:pPr>
        <w:spacing w:after="0"/>
        <w:rPr>
          <w:rFonts w:ascii="Arial" w:hAnsi="Arial" w:cs="Arial"/>
          <w:b/>
          <w:bCs/>
        </w:rPr>
      </w:pPr>
    </w:p>
    <w:p w14:paraId="226E55D6" w14:textId="315C303A" w:rsidR="00B76494" w:rsidRPr="00DF49F6" w:rsidRDefault="00EA042D" w:rsidP="00B76494">
      <w:pPr>
        <w:spacing w:after="0"/>
        <w:rPr>
          <w:rFonts w:ascii="Arial" w:hAnsi="Arial" w:cs="Arial"/>
        </w:rPr>
      </w:pPr>
      <w:r>
        <w:rPr>
          <w:rFonts w:ascii="Arial" w:hAnsi="Arial"/>
        </w:rPr>
        <w:t>Zurich</w:t>
      </w:r>
      <w:r w:rsidR="00B76494">
        <w:rPr>
          <w:rFonts w:ascii="Arial" w:hAnsi="Arial"/>
        </w:rPr>
        <w:t>, le 1</w:t>
      </w:r>
      <w:r>
        <w:rPr>
          <w:rFonts w:ascii="Arial" w:hAnsi="Arial"/>
        </w:rPr>
        <w:t>8</w:t>
      </w:r>
      <w:r w:rsidR="00B76494">
        <w:rPr>
          <w:rFonts w:ascii="Arial" w:hAnsi="Arial"/>
        </w:rPr>
        <w:t xml:space="preserve"> août 2022</w:t>
      </w:r>
    </w:p>
    <w:p w14:paraId="7DDFAE7E" w14:textId="77777777" w:rsidR="00B76494" w:rsidRPr="00227CBF" w:rsidRDefault="00B76494" w:rsidP="00B76494">
      <w:pPr>
        <w:spacing w:after="0"/>
        <w:rPr>
          <w:rFonts w:ascii="Arial" w:hAnsi="Arial" w:cs="Arial"/>
        </w:rPr>
      </w:pPr>
    </w:p>
    <w:p w14:paraId="093625BB" w14:textId="77777777" w:rsidR="00B76494" w:rsidRPr="00DF49F6" w:rsidRDefault="00B76494" w:rsidP="00B76494">
      <w:pPr>
        <w:spacing w:after="0"/>
        <w:rPr>
          <w:rFonts w:ascii="Arial" w:hAnsi="Arial" w:cs="Arial"/>
          <w:b/>
          <w:bCs/>
        </w:rPr>
      </w:pPr>
      <w:r>
        <w:rPr>
          <w:rFonts w:ascii="Arial" w:hAnsi="Arial"/>
          <w:b/>
        </w:rPr>
        <w:t>La Ligue suisse contre le rhumatisme organise des journées publiques de la santé du 12 au 19 septembre 2022. Elles ont lieu dans 14 villes suisses et sont gratuites. Différents spécialistes interviennent sur le thème de la douleur. La Ligue contre le rhumatisme informe, explique et conseille.</w:t>
      </w:r>
    </w:p>
    <w:p w14:paraId="7D521BDF" w14:textId="77777777" w:rsidR="00B76494" w:rsidRPr="00227CBF" w:rsidRDefault="00B76494" w:rsidP="00B76494">
      <w:pPr>
        <w:spacing w:after="0"/>
        <w:rPr>
          <w:rFonts w:ascii="Arial" w:hAnsi="Arial" w:cs="Arial"/>
          <w:b/>
          <w:bCs/>
        </w:rPr>
      </w:pPr>
    </w:p>
    <w:p w14:paraId="520428E8" w14:textId="77777777" w:rsidR="00B76494" w:rsidRPr="00DF49F6" w:rsidRDefault="00B76494" w:rsidP="00B76494">
      <w:pPr>
        <w:spacing w:after="0"/>
        <w:rPr>
          <w:rFonts w:ascii="Arial" w:hAnsi="Arial" w:cs="Arial"/>
        </w:rPr>
      </w:pPr>
      <w:r>
        <w:rPr>
          <w:rFonts w:ascii="Arial" w:hAnsi="Arial"/>
        </w:rPr>
        <w:t xml:space="preserve">Tout le monde connaît la douleur. Elle prend différentes formes : tantôt forte, tantôt faible, présente en permanence ou allant et venant. Mais comment fonctionne la douleur ? Quels en sont les différents types ? Comment ma douleur est-elle traitée ? </w:t>
      </w:r>
    </w:p>
    <w:p w14:paraId="04A21F88" w14:textId="77777777" w:rsidR="00B76494" w:rsidRPr="00227CBF" w:rsidRDefault="00B76494" w:rsidP="00B76494">
      <w:pPr>
        <w:spacing w:after="0"/>
        <w:rPr>
          <w:rFonts w:ascii="Arial" w:hAnsi="Arial" w:cs="Arial"/>
        </w:rPr>
      </w:pPr>
    </w:p>
    <w:p w14:paraId="5AA05050" w14:textId="77777777" w:rsidR="00B76494" w:rsidRPr="00DF49F6" w:rsidRDefault="00B76494" w:rsidP="00B76494">
      <w:pPr>
        <w:spacing w:after="0"/>
        <w:rPr>
          <w:rFonts w:ascii="Arial" w:hAnsi="Arial" w:cs="Arial"/>
        </w:rPr>
      </w:pPr>
      <w:r>
        <w:rPr>
          <w:rFonts w:ascii="Arial" w:hAnsi="Arial"/>
        </w:rPr>
        <w:t>Lors des journées publiques de la santé organisées par la Ligue contre le rhumatisme, des spécialistes, notamment dans les domaines de la rhumatologie et de la physiothérapie, répondent, entre autres, à ces questions. Les visiteurs apprennent à comprendre la douleur et à la traiter. Ils découvrent le rôle de l’activité physique et comment prévenir la douleur.</w:t>
      </w:r>
    </w:p>
    <w:p w14:paraId="5335F7D6" w14:textId="77777777" w:rsidR="00B76494" w:rsidRPr="00227CBF" w:rsidRDefault="00B76494" w:rsidP="00B76494">
      <w:pPr>
        <w:spacing w:after="0"/>
        <w:rPr>
          <w:rFonts w:ascii="Arial" w:hAnsi="Arial" w:cs="Arial"/>
        </w:rPr>
      </w:pPr>
    </w:p>
    <w:p w14:paraId="5871A05C" w14:textId="329E9DBD" w:rsidR="00B76494" w:rsidRPr="00DF49F6" w:rsidRDefault="00B76494" w:rsidP="00B76494">
      <w:pPr>
        <w:spacing w:after="0"/>
        <w:rPr>
          <w:rFonts w:ascii="Arial" w:hAnsi="Arial" w:cs="Arial"/>
        </w:rPr>
      </w:pPr>
      <w:r>
        <w:rPr>
          <w:rFonts w:ascii="Arial" w:hAnsi="Arial"/>
        </w:rPr>
        <w:t>Avant la manifestation et pendant la pause, les ligues cantonales contre le rhumatisme, les sociétés spécialisées ainsi que d’autres organisations partenaires se tiendront à disposition pour répondre aux questions sur des stands d’information.</w:t>
      </w:r>
    </w:p>
    <w:p w14:paraId="1A21DE8A" w14:textId="77777777" w:rsidR="00B76494" w:rsidRPr="00DF49F6" w:rsidRDefault="00B76494" w:rsidP="00B76494">
      <w:pPr>
        <w:spacing w:after="0"/>
        <w:rPr>
          <w:rFonts w:ascii="Arial" w:hAnsi="Arial" w:cs="Arial"/>
        </w:rPr>
      </w:pPr>
    </w:p>
    <w:p w14:paraId="206303F0" w14:textId="2FE998AD" w:rsidR="00B76494" w:rsidRPr="00DF49F6" w:rsidRDefault="00B76494" w:rsidP="00B76494">
      <w:pPr>
        <w:spacing w:after="0"/>
        <w:rPr>
          <w:rFonts w:ascii="Arial" w:hAnsi="Arial" w:cs="Arial"/>
        </w:rPr>
      </w:pPr>
      <w:r>
        <w:rPr>
          <w:rFonts w:ascii="Arial" w:hAnsi="Arial"/>
        </w:rPr>
        <w:t xml:space="preserve">Les journées publiques de la santé ont lieu à Bâle, Berne, Coire, Delémont, Lausanne, Lugano, Lucerne, Neuchâtel, Schinznach, Sion, Saint-Gall, Weinfelden, Zoug et Zurich. Programmes détaillés sous : </w:t>
      </w:r>
      <w:hyperlink r:id="rId6" w:history="1">
        <w:r w:rsidR="00227CBF" w:rsidRPr="00DD2350">
          <w:rPr>
            <w:rStyle w:val="Hyperlink"/>
            <w:rFonts w:ascii="Arial" w:hAnsi="Arial"/>
          </w:rPr>
          <w:t>www.ligues-rhumatisme.ch/blog/2022/semaine-daction-2022-comprendre-et-traiter-la-douleur</w:t>
        </w:r>
      </w:hyperlink>
    </w:p>
    <w:p w14:paraId="119AE3AF" w14:textId="77777777" w:rsidR="00B76494" w:rsidRPr="00227CBF" w:rsidRDefault="00B76494" w:rsidP="00B76494">
      <w:pPr>
        <w:spacing w:after="0"/>
        <w:rPr>
          <w:rFonts w:ascii="Arial" w:hAnsi="Arial" w:cs="Arial"/>
        </w:rPr>
      </w:pPr>
    </w:p>
    <w:p w14:paraId="7E1D6DB6" w14:textId="45711062" w:rsidR="00B76494" w:rsidRPr="00DF49F6" w:rsidRDefault="0058143C" w:rsidP="00B76494">
      <w:pPr>
        <w:spacing w:after="0"/>
        <w:rPr>
          <w:rFonts w:ascii="Arial" w:hAnsi="Arial" w:cs="Arial"/>
        </w:rPr>
      </w:pPr>
      <w:r>
        <w:rPr>
          <w:rFonts w:ascii="Arial" w:hAnsi="Arial"/>
          <w:noProof/>
        </w:rPr>
        <w:drawing>
          <wp:inline distT="0" distB="0" distL="0" distR="0" wp14:anchorId="395FE91A" wp14:editId="7CA02D3D">
            <wp:extent cx="3228975" cy="1663682"/>
            <wp:effectExtent l="0" t="0" r="0" b="0"/>
            <wp:docPr id="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2463" cy="1670632"/>
                    </a:xfrm>
                    <a:prstGeom prst="rect">
                      <a:avLst/>
                    </a:prstGeom>
                    <a:noFill/>
                    <a:ln>
                      <a:noFill/>
                    </a:ln>
                  </pic:spPr>
                </pic:pic>
              </a:graphicData>
            </a:graphic>
          </wp:inline>
        </w:drawing>
      </w:r>
    </w:p>
    <w:p w14:paraId="4A06E7B6" w14:textId="77777777" w:rsidR="00B76494" w:rsidRPr="00DF49F6" w:rsidRDefault="00B76494" w:rsidP="00B76494">
      <w:pPr>
        <w:spacing w:after="0"/>
        <w:rPr>
          <w:rFonts w:ascii="Arial" w:hAnsi="Arial" w:cs="Arial"/>
          <w:lang w:val="de-CH"/>
        </w:rPr>
      </w:pPr>
    </w:p>
    <w:p w14:paraId="05F4100E" w14:textId="77777777" w:rsidR="00B76494" w:rsidRPr="00DF49F6" w:rsidRDefault="00B76494" w:rsidP="00B76494">
      <w:pPr>
        <w:spacing w:after="0"/>
        <w:rPr>
          <w:rFonts w:ascii="Arial" w:hAnsi="Arial" w:cs="Arial"/>
          <w:b/>
          <w:bCs/>
        </w:rPr>
      </w:pPr>
      <w:r>
        <w:rPr>
          <w:rFonts w:ascii="Arial" w:hAnsi="Arial"/>
          <w:b/>
        </w:rPr>
        <w:t>Contact</w:t>
      </w:r>
    </w:p>
    <w:p w14:paraId="1A0C559A" w14:textId="77777777" w:rsidR="00227CBF" w:rsidRDefault="00B76494" w:rsidP="00DF49F6">
      <w:pPr>
        <w:spacing w:after="0"/>
        <w:rPr>
          <w:rStyle w:val="Hyperlink"/>
          <w:rFonts w:ascii="Arial" w:hAnsi="Arial"/>
        </w:rPr>
      </w:pPr>
      <w:r>
        <w:rPr>
          <w:rFonts w:ascii="Arial" w:hAnsi="Arial"/>
        </w:rPr>
        <w:t xml:space="preserve">Marina Frick, Relations publiques &amp; projets, tél. 044 487 40 08, </w:t>
      </w:r>
      <w:hyperlink r:id="rId8" w:history="1">
        <w:r>
          <w:rPr>
            <w:rStyle w:val="Hyperlink"/>
            <w:rFonts w:ascii="Arial" w:hAnsi="Arial"/>
          </w:rPr>
          <w:t>m.frick@rheumaliga.ch</w:t>
        </w:r>
      </w:hyperlink>
    </w:p>
    <w:p w14:paraId="47A2CDA5" w14:textId="21C4E831" w:rsidR="00DF49F6" w:rsidRPr="00DF49F6" w:rsidRDefault="00DF49F6" w:rsidP="00DF49F6">
      <w:pPr>
        <w:spacing w:after="0"/>
        <w:rPr>
          <w:rFonts w:ascii="Arial" w:hAnsi="Arial" w:cs="Arial"/>
        </w:rPr>
      </w:pPr>
      <w:r>
        <w:rPr>
          <w:rFonts w:ascii="Arial" w:hAnsi="Arial"/>
        </w:rPr>
        <w:t xml:space="preserve">Ligue suisse contre le rhumatisme, Josefstrasse 92, 8005 Zurich, </w:t>
      </w:r>
      <w:hyperlink r:id="rId9" w:history="1">
        <w:r>
          <w:rPr>
            <w:rStyle w:val="Hyperlink"/>
            <w:rFonts w:ascii="Arial" w:hAnsi="Arial"/>
          </w:rPr>
          <w:t>www.ligues-rhumatisme.ch</w:t>
        </w:r>
      </w:hyperlink>
    </w:p>
    <w:p w14:paraId="19EDFA3C" w14:textId="4E2F7535" w:rsidR="00B76494" w:rsidRPr="00BA7DA5" w:rsidRDefault="0058143C" w:rsidP="00B76494">
      <w:pPr>
        <w:spacing w:after="0" w:line="276" w:lineRule="auto"/>
        <w:rPr>
          <w:rFonts w:ascii="Arial" w:eastAsia="Times New Roman" w:hAnsi="Arial" w:cs="Arial"/>
          <w:b/>
          <w:bCs/>
          <w:color w:val="000000"/>
        </w:rPr>
      </w:pPr>
      <w:r>
        <w:rPr>
          <w:rFonts w:ascii="Arial" w:hAnsi="Arial"/>
          <w:noProof/>
        </w:rPr>
        <w:lastRenderedPageBreak/>
        <w:drawing>
          <wp:anchor distT="0" distB="0" distL="114300" distR="114300" simplePos="0" relativeHeight="251659264" behindDoc="1" locked="0" layoutInCell="1" allowOverlap="1" wp14:anchorId="3CE71052" wp14:editId="42300584">
            <wp:simplePos x="0" y="0"/>
            <wp:positionH relativeFrom="margin">
              <wp:align>left</wp:align>
            </wp:positionH>
            <wp:positionV relativeFrom="paragraph">
              <wp:posOffset>1270</wp:posOffset>
            </wp:positionV>
            <wp:extent cx="1524000" cy="3068955"/>
            <wp:effectExtent l="0" t="0" r="0" b="0"/>
            <wp:wrapTight wrapText="bothSides">
              <wp:wrapPolygon edited="0">
                <wp:start x="0" y="0"/>
                <wp:lineTo x="0" y="21453"/>
                <wp:lineTo x="21330" y="21453"/>
                <wp:lineTo x="21330" y="0"/>
                <wp:lineTo x="0" y="0"/>
              </wp:wrapPolygon>
            </wp:wrapTight>
            <wp:docPr id="3"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5060" cy="30716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color w:val="000000"/>
        </w:rPr>
        <w:t>Comprendre la douleur</w:t>
      </w:r>
    </w:p>
    <w:p w14:paraId="59A5910F" w14:textId="77777777" w:rsidR="00B76494" w:rsidRPr="00BA7DA5" w:rsidRDefault="00B76494" w:rsidP="00B76494">
      <w:pPr>
        <w:spacing w:after="0" w:line="276" w:lineRule="auto"/>
        <w:rPr>
          <w:rFonts w:ascii="Arial" w:eastAsia="Times New Roman" w:hAnsi="Arial" w:cs="Arial"/>
          <w:color w:val="000000"/>
        </w:rPr>
      </w:pPr>
      <w:r>
        <w:rPr>
          <w:rFonts w:ascii="Arial" w:hAnsi="Arial"/>
          <w:color w:val="000000"/>
        </w:rPr>
        <w:t>Éviter la chronification</w:t>
      </w:r>
    </w:p>
    <w:p w14:paraId="3FBACE4E" w14:textId="77777777" w:rsidR="00B76494" w:rsidRPr="00BA7DA5" w:rsidRDefault="00B76494" w:rsidP="00B76494">
      <w:pPr>
        <w:spacing w:after="0" w:line="276" w:lineRule="auto"/>
        <w:rPr>
          <w:rFonts w:ascii="Arial" w:eastAsia="Times New Roman" w:hAnsi="Arial" w:cs="Arial"/>
          <w:color w:val="000000"/>
        </w:rPr>
      </w:pPr>
      <w:r>
        <w:rPr>
          <w:rFonts w:ascii="Arial" w:hAnsi="Arial"/>
          <w:color w:val="000000"/>
        </w:rPr>
        <w:t>24 pages</w:t>
      </w:r>
    </w:p>
    <w:p w14:paraId="7C8968B7" w14:textId="77777777" w:rsidR="00B76494" w:rsidRPr="00BA7DA5" w:rsidRDefault="00B76494" w:rsidP="00B76494">
      <w:pPr>
        <w:spacing w:after="0" w:line="276" w:lineRule="auto"/>
        <w:rPr>
          <w:rFonts w:ascii="Arial" w:eastAsia="Times New Roman" w:hAnsi="Arial" w:cs="Arial"/>
        </w:rPr>
      </w:pPr>
      <w:r>
        <w:rPr>
          <w:rFonts w:ascii="Arial" w:hAnsi="Arial"/>
        </w:rPr>
        <w:t>Disponible en allemand, français et italien</w:t>
      </w:r>
    </w:p>
    <w:p w14:paraId="3E832147" w14:textId="77777777" w:rsidR="00B76494" w:rsidRPr="00BA7DA5" w:rsidRDefault="00B76494" w:rsidP="00B76494">
      <w:pPr>
        <w:spacing w:after="0" w:line="276" w:lineRule="auto"/>
        <w:rPr>
          <w:rFonts w:ascii="Arial" w:eastAsia="Times New Roman" w:hAnsi="Arial" w:cs="Arial"/>
          <w:color w:val="000000"/>
        </w:rPr>
      </w:pPr>
      <w:r>
        <w:rPr>
          <w:rFonts w:ascii="Arial" w:hAnsi="Arial"/>
        </w:rPr>
        <w:t xml:space="preserve">Commande gratuite sur </w:t>
      </w:r>
      <w:hyperlink r:id="rId11" w:history="1">
        <w:r>
          <w:rPr>
            <w:rFonts w:ascii="Arial" w:hAnsi="Arial"/>
            <w:color w:val="0000FF"/>
            <w:u w:val="single"/>
          </w:rPr>
          <w:t>rheumaliga-shop.ch</w:t>
        </w:r>
      </w:hyperlink>
      <w:r>
        <w:rPr>
          <w:rFonts w:ascii="Arial" w:hAnsi="Arial"/>
        </w:rPr>
        <w:t xml:space="preserve"> (F 1000)</w:t>
      </w:r>
    </w:p>
    <w:p w14:paraId="47A070BE" w14:textId="77777777" w:rsidR="00B76494" w:rsidRPr="00BA7DA5" w:rsidRDefault="00B76494" w:rsidP="00B76494">
      <w:pPr>
        <w:spacing w:after="0" w:line="276" w:lineRule="auto"/>
        <w:rPr>
          <w:rFonts w:ascii="Arial" w:eastAsia="Times New Roman" w:hAnsi="Arial" w:cs="Arial"/>
          <w:lang w:eastAsia="de-DE"/>
        </w:rPr>
      </w:pPr>
    </w:p>
    <w:p w14:paraId="7111FB97" w14:textId="77777777" w:rsidR="00B76494" w:rsidRPr="00BA7DA5" w:rsidRDefault="00B76494" w:rsidP="00B76494">
      <w:pPr>
        <w:spacing w:after="0" w:line="276" w:lineRule="auto"/>
        <w:rPr>
          <w:rFonts w:ascii="Arial" w:eastAsia="Times New Roman" w:hAnsi="Arial" w:cs="Arial"/>
          <w:b/>
          <w:bCs/>
        </w:rPr>
      </w:pPr>
      <w:r>
        <w:rPr>
          <w:rFonts w:ascii="Tahoma" w:hAnsi="Tahoma"/>
          <w:b/>
        </w:rPr>
        <w:t>﻿</w:t>
      </w:r>
      <w:r>
        <w:rPr>
          <w:rFonts w:ascii="Arial" w:hAnsi="Arial"/>
          <w:b/>
        </w:rPr>
        <w:t>Auteure</w:t>
      </w:r>
    </w:p>
    <w:p w14:paraId="59EDD680" w14:textId="77777777" w:rsidR="00B76494" w:rsidRPr="00BA7DA5" w:rsidRDefault="00B76494" w:rsidP="00B76494">
      <w:pPr>
        <w:spacing w:after="0" w:line="276" w:lineRule="auto"/>
        <w:rPr>
          <w:rFonts w:ascii="Arial" w:eastAsia="Times New Roman" w:hAnsi="Arial" w:cs="Arial"/>
        </w:rPr>
      </w:pPr>
      <w:r>
        <w:rPr>
          <w:rFonts w:ascii="Arial" w:hAnsi="Arial"/>
        </w:rPr>
        <w:t>Martina Rothenbühler, physiothérapeute diplômée HES, CAS Schmerz Basic, Ligue suisse contre le rhumatisme</w:t>
      </w:r>
    </w:p>
    <w:p w14:paraId="144AD614" w14:textId="77777777" w:rsidR="00B76494" w:rsidRPr="00227CBF" w:rsidRDefault="00B76494" w:rsidP="00B76494">
      <w:pPr>
        <w:spacing w:after="0" w:line="276" w:lineRule="auto"/>
        <w:rPr>
          <w:rFonts w:ascii="Arial" w:eastAsia="Times New Roman" w:hAnsi="Arial" w:cs="Arial"/>
          <w:lang w:eastAsia="de-DE"/>
        </w:rPr>
      </w:pPr>
    </w:p>
    <w:p w14:paraId="16036E1F" w14:textId="77777777" w:rsidR="00B76494" w:rsidRPr="00BA7DA5" w:rsidRDefault="00B76494" w:rsidP="00B76494">
      <w:pPr>
        <w:spacing w:after="0" w:line="276" w:lineRule="auto"/>
        <w:rPr>
          <w:rFonts w:ascii="Arial" w:eastAsia="Times New Roman" w:hAnsi="Arial" w:cs="Arial"/>
          <w:b/>
          <w:bCs/>
        </w:rPr>
      </w:pPr>
      <w:r>
        <w:rPr>
          <w:rFonts w:ascii="Arial" w:hAnsi="Arial"/>
          <w:b/>
        </w:rPr>
        <w:t>Comité consultatif</w:t>
      </w:r>
    </w:p>
    <w:p w14:paraId="1CA45F39" w14:textId="77777777" w:rsidR="00B76494" w:rsidRPr="00BA7DA5" w:rsidRDefault="00B76494" w:rsidP="00B76494">
      <w:pPr>
        <w:spacing w:after="0" w:line="276" w:lineRule="auto"/>
        <w:rPr>
          <w:rFonts w:ascii="Arial" w:eastAsia="Times New Roman" w:hAnsi="Arial" w:cs="Arial"/>
        </w:rPr>
      </w:pPr>
      <w:r>
        <w:rPr>
          <w:rFonts w:ascii="Arial" w:hAnsi="Arial"/>
        </w:rPr>
        <w:t>Dr méd. Michael Gengenbacher, directeur médical de l’appareil locomoteur et de la médecine interne, ZURZACH Care</w:t>
      </w:r>
    </w:p>
    <w:p w14:paraId="68E5DDE1" w14:textId="77777777" w:rsidR="00B76494" w:rsidRPr="00227CBF" w:rsidRDefault="00B76494" w:rsidP="00B76494">
      <w:pPr>
        <w:spacing w:after="0" w:line="276" w:lineRule="auto"/>
        <w:rPr>
          <w:rFonts w:ascii="Arial" w:eastAsia="Times New Roman" w:hAnsi="Arial" w:cs="Arial"/>
          <w:lang w:val="de-DE"/>
        </w:rPr>
      </w:pPr>
      <w:r w:rsidRPr="00227CBF">
        <w:rPr>
          <w:rFonts w:ascii="Arial" w:hAnsi="Arial"/>
          <w:lang w:val="de-DE"/>
        </w:rPr>
        <w:t>Martina Berchtold-Neumann, psychologue diplômée, FSP,</w:t>
      </w:r>
    </w:p>
    <w:p w14:paraId="557DE837" w14:textId="77777777" w:rsidR="00B76494" w:rsidRPr="00227CBF" w:rsidRDefault="00B76494" w:rsidP="00B76494">
      <w:pPr>
        <w:spacing w:after="0" w:line="276" w:lineRule="auto"/>
        <w:rPr>
          <w:rFonts w:ascii="Arial" w:eastAsia="Times New Roman" w:hAnsi="Arial" w:cs="Arial"/>
          <w:lang w:val="de-DE"/>
        </w:rPr>
      </w:pPr>
      <w:r w:rsidRPr="00227CBF">
        <w:rPr>
          <w:rFonts w:ascii="Arial" w:hAnsi="Arial"/>
          <w:lang w:val="de-DE"/>
        </w:rPr>
        <w:t>Stein am Rhein</w:t>
      </w:r>
    </w:p>
    <w:p w14:paraId="5A4259E6" w14:textId="77777777" w:rsidR="00B76494" w:rsidRPr="00DF49F6" w:rsidRDefault="00B76494" w:rsidP="00B76494">
      <w:pPr>
        <w:spacing w:after="0" w:line="276" w:lineRule="auto"/>
        <w:rPr>
          <w:rFonts w:ascii="Arial" w:eastAsia="Times New Roman" w:hAnsi="Arial" w:cs="Arial"/>
          <w:color w:val="808080"/>
        </w:rPr>
      </w:pPr>
      <w:r>
        <w:rPr>
          <w:rFonts w:ascii="Arial" w:hAnsi="Arial"/>
        </w:rPr>
        <w:t>Martina Roffler, physiothérapeute diplômée HES, Ligue suisse contre le rhumatisme</w:t>
      </w:r>
    </w:p>
    <w:p w14:paraId="3E7FB72E" w14:textId="77777777" w:rsidR="00B76494" w:rsidRPr="00DF49F6" w:rsidRDefault="00B76494" w:rsidP="00B76494">
      <w:pPr>
        <w:spacing w:after="0"/>
        <w:rPr>
          <w:rFonts w:ascii="Arial" w:hAnsi="Arial" w:cs="Arial"/>
          <w:b/>
          <w:bCs/>
        </w:rPr>
      </w:pPr>
    </w:p>
    <w:p w14:paraId="44A32565" w14:textId="77777777" w:rsidR="00B76494" w:rsidRPr="00DF49F6" w:rsidRDefault="00B76494" w:rsidP="00B76494">
      <w:pPr>
        <w:pBdr>
          <w:top w:val="single" w:sz="4" w:space="1" w:color="auto"/>
        </w:pBdr>
        <w:spacing w:after="0"/>
        <w:rPr>
          <w:rFonts w:ascii="Arial" w:hAnsi="Arial" w:cs="Arial"/>
          <w:b/>
          <w:bCs/>
        </w:rPr>
      </w:pPr>
    </w:p>
    <w:p w14:paraId="41DE6AAF" w14:textId="77777777" w:rsidR="00B76494" w:rsidRPr="00DF49F6" w:rsidRDefault="00B76494" w:rsidP="00B76494">
      <w:pPr>
        <w:spacing w:after="0"/>
        <w:rPr>
          <w:rFonts w:ascii="Arial" w:hAnsi="Arial" w:cs="Arial"/>
          <w:b/>
          <w:bCs/>
        </w:rPr>
      </w:pPr>
      <w:r>
        <w:rPr>
          <w:rFonts w:ascii="Arial" w:hAnsi="Arial"/>
          <w:b/>
        </w:rPr>
        <w:t>La Ligue contre le rhumatisme</w:t>
      </w:r>
    </w:p>
    <w:p w14:paraId="0CAF90FF" w14:textId="77777777" w:rsidR="00B76494" w:rsidRPr="00DF49F6" w:rsidRDefault="00B76494" w:rsidP="00B76494">
      <w:pPr>
        <w:spacing w:after="0"/>
        <w:rPr>
          <w:rFonts w:ascii="Arial" w:hAnsi="Arial" w:cs="Arial"/>
        </w:rPr>
      </w:pPr>
      <w:r>
        <w:rPr>
          <w:rFonts w:ascii="Arial" w:hAnsi="Arial"/>
        </w:rPr>
        <w:t>La Ligue suisse contre le rhumatisme est une organisation faîtière regroupant 17 ligues cantonales et régionales contre le rhumatisme et six organisations nationales de patients. Elle s’engage en faveur des personnes atteintes, et met à la disposition des personnes intéressées, des médecins et des professionnelles et professionnels de la santé des informations, un service de conseil, des cours, une offre de formation continue et des moyens auxiliaires. Créée en 1958, la Ligue suisse contre le rhumatisme a reçu le label qualité délivré par la Zewo aux organisations d’utilité publique.</w:t>
      </w:r>
    </w:p>
    <w:p w14:paraId="20FF65B3" w14:textId="77777777" w:rsidR="000B114C" w:rsidRPr="00B57919" w:rsidRDefault="000B114C">
      <w:pPr>
        <w:rPr>
          <w:rFonts w:ascii="Arial" w:hAnsi="Arial" w:cs="Arial"/>
        </w:rPr>
      </w:pPr>
    </w:p>
    <w:sectPr w:rsidR="000B114C" w:rsidRPr="00B57919" w:rsidSect="00203644">
      <w:headerReference w:type="default" r:id="rId12"/>
      <w:footerReference w:type="default" r:id="rId13"/>
      <w:headerReference w:type="first" r:id="rId14"/>
      <w:footerReference w:type="first" r:id="rId15"/>
      <w:pgSz w:w="11907" w:h="16840" w:code="9"/>
      <w:pgMar w:top="2552" w:right="851" w:bottom="1871" w:left="1701" w:header="652" w:footer="578"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EBFE" w14:textId="77777777" w:rsidR="00556CF2" w:rsidRDefault="00556CF2">
      <w:r>
        <w:separator/>
      </w:r>
    </w:p>
  </w:endnote>
  <w:endnote w:type="continuationSeparator" w:id="0">
    <w:p w14:paraId="1CADD686" w14:textId="77777777" w:rsidR="00556CF2" w:rsidRDefault="0055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C729" w14:textId="20AA835E" w:rsidR="000B114C" w:rsidRPr="00713823" w:rsidRDefault="0058143C" w:rsidP="00713823">
    <w:pPr>
      <w:pStyle w:val="Fuzeile"/>
      <w:spacing w:line="240" w:lineRule="auto"/>
      <w:rPr>
        <w:rFonts w:ascii="Arial" w:hAnsi="Arial"/>
        <w:spacing w:val="-6"/>
        <w:sz w:val="16"/>
      </w:rPr>
    </w:pPr>
    <w:r>
      <w:rPr>
        <w:rFonts w:ascii="Arial" w:hAnsi="Arial"/>
        <w:noProof/>
        <w:sz w:val="16"/>
      </w:rPr>
      <w:drawing>
        <wp:anchor distT="0" distB="0" distL="114300" distR="114300" simplePos="0" relativeHeight="251659264" behindDoc="1" locked="0" layoutInCell="1" allowOverlap="1" wp14:anchorId="2E78B564" wp14:editId="5130A0B7">
          <wp:simplePos x="0" y="0"/>
          <wp:positionH relativeFrom="column">
            <wp:posOffset>-514350</wp:posOffset>
          </wp:positionH>
          <wp:positionV relativeFrom="paragraph">
            <wp:posOffset>-37465</wp:posOffset>
          </wp:positionV>
          <wp:extent cx="285750" cy="314325"/>
          <wp:effectExtent l="0" t="0" r="0" b="0"/>
          <wp:wrapTight wrapText="bothSides">
            <wp:wrapPolygon edited="0">
              <wp:start x="0" y="0"/>
              <wp:lineTo x="0" y="20945"/>
              <wp:lineTo x="20160" y="20945"/>
              <wp:lineTo x="20160" y="0"/>
              <wp:lineTo x="0" y="0"/>
            </wp:wrapPolygon>
          </wp:wrapTight>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6"/>
      </w:rPr>
      <w:t>Ligue suisse contre le rhumatisme · Josefstrasse 92 · 8005 Zurich · Téléphone 044 487 40 00 · Commandes 044 487 40 10 · Fax 044 487 40 19</w:t>
    </w:r>
    <w:r w:rsidR="00227CBF">
      <w:rPr>
        <w:rFonts w:ascii="Arial" w:hAnsi="Arial"/>
        <w:spacing w:val="-6"/>
        <w:sz w:val="16"/>
      </w:rPr>
      <w:t xml:space="preserve"> </w:t>
    </w:r>
    <w:r w:rsidR="00713823">
      <w:rPr>
        <w:rFonts w:ascii="Arial" w:hAnsi="Arial"/>
        <w:sz w:val="16"/>
      </w:rPr>
      <w:t>E-mail info@rheumaliga.ch · www.ligues-rhumatisme.ch · Compte postal 80-2042-1 · Banque UBS Zurich, siège principal, compte 590.960.01F · N° TVA 356 901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EAD6" w14:textId="16AB55C8" w:rsidR="00B24760" w:rsidRPr="00B24760" w:rsidRDefault="0058143C" w:rsidP="00B24760">
    <w:pPr>
      <w:pStyle w:val="Fuzeile"/>
      <w:spacing w:line="240" w:lineRule="auto"/>
      <w:rPr>
        <w:rFonts w:ascii="Arial" w:hAnsi="Arial" w:cs="Arial"/>
        <w:spacing w:val="-6"/>
        <w:sz w:val="16"/>
      </w:rPr>
    </w:pPr>
    <w:r>
      <w:rPr>
        <w:rFonts w:ascii="Arial" w:hAnsi="Arial"/>
        <w:noProof/>
        <w:sz w:val="16"/>
      </w:rPr>
      <w:drawing>
        <wp:anchor distT="0" distB="0" distL="114300" distR="114300" simplePos="0" relativeHeight="251656192" behindDoc="1" locked="0" layoutInCell="1" allowOverlap="1" wp14:anchorId="36985521" wp14:editId="76EA5427">
          <wp:simplePos x="0" y="0"/>
          <wp:positionH relativeFrom="column">
            <wp:posOffset>-457200</wp:posOffset>
          </wp:positionH>
          <wp:positionV relativeFrom="paragraph">
            <wp:posOffset>-33655</wp:posOffset>
          </wp:positionV>
          <wp:extent cx="314325" cy="314325"/>
          <wp:effectExtent l="0" t="0" r="0" b="0"/>
          <wp:wrapTight wrapText="bothSides">
            <wp:wrapPolygon edited="0">
              <wp:start x="0" y="0"/>
              <wp:lineTo x="0" y="20945"/>
              <wp:lineTo x="20945" y="20945"/>
              <wp:lineTo x="20945" y="0"/>
              <wp:lineTo x="0" y="0"/>
            </wp:wrapPolygon>
          </wp:wrapTight>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6"/>
      </w:rPr>
      <w:t>Ligue suisse contre le rhumatisme · Josefstrasse 92 · 8005 Zurich · Téléphone 044 487 40 00 · Commandes 044 487 40 10 · Fax 044 487 40 19</w:t>
    </w:r>
  </w:p>
  <w:p w14:paraId="6A32D90C" w14:textId="77777777" w:rsidR="00B24760" w:rsidRPr="00B24760" w:rsidRDefault="00B24760" w:rsidP="00B24760">
    <w:pPr>
      <w:pStyle w:val="Fuzeile"/>
      <w:spacing w:line="240" w:lineRule="auto"/>
      <w:rPr>
        <w:rFonts w:ascii="Arial" w:hAnsi="Arial" w:cs="Arial"/>
        <w:spacing w:val="-2"/>
        <w:sz w:val="20"/>
      </w:rPr>
    </w:pPr>
    <w:r>
      <w:rPr>
        <w:rFonts w:ascii="Arial" w:hAnsi="Arial"/>
        <w:sz w:val="16"/>
      </w:rPr>
      <w:t>E-mail info@rheumaliga.ch · www.ligues-rhumatisme.ch · Compte postal 80-2042-1 · Banque UBS Zurich, siège principal, compte 590.960.01F · N° TVA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4F09" w14:textId="77777777" w:rsidR="00556CF2" w:rsidRDefault="00556CF2">
      <w:r>
        <w:separator/>
      </w:r>
    </w:p>
  </w:footnote>
  <w:footnote w:type="continuationSeparator" w:id="0">
    <w:p w14:paraId="62AC3FD4" w14:textId="77777777" w:rsidR="00556CF2" w:rsidRDefault="00556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1386" w14:textId="32AF73EC" w:rsidR="000B114C" w:rsidRDefault="0058143C" w:rsidP="000002D9">
    <w:pPr>
      <w:pStyle w:val="Kopfzeile"/>
      <w:tabs>
        <w:tab w:val="clear" w:pos="9072"/>
      </w:tabs>
      <w:ind w:right="-284"/>
    </w:pPr>
    <w:r>
      <w:rPr>
        <w:noProof/>
      </w:rPr>
      <w:drawing>
        <wp:anchor distT="0" distB="0" distL="114300" distR="114300" simplePos="0" relativeHeight="251658240" behindDoc="1" locked="0" layoutInCell="1" allowOverlap="1" wp14:anchorId="78E96FF3" wp14:editId="4B87C578">
          <wp:simplePos x="0" y="0"/>
          <wp:positionH relativeFrom="column">
            <wp:posOffset>3857625</wp:posOffset>
          </wp:positionH>
          <wp:positionV relativeFrom="paragraph">
            <wp:posOffset>-11430</wp:posOffset>
          </wp:positionV>
          <wp:extent cx="2266950" cy="1133475"/>
          <wp:effectExtent l="0" t="0" r="0" b="0"/>
          <wp:wrapTight wrapText="bothSides">
            <wp:wrapPolygon edited="0">
              <wp:start x="0" y="0"/>
              <wp:lineTo x="0" y="21418"/>
              <wp:lineTo x="21418" y="21418"/>
              <wp:lineTo x="21418" y="0"/>
              <wp:lineTo x="0" y="0"/>
            </wp:wrapPolygon>
          </wp:wrapTight>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8EA33" w14:textId="77777777" w:rsidR="000B114C" w:rsidRDefault="000B114C">
    <w:pPr>
      <w:pStyle w:val="Kopfzeile"/>
      <w:tabs>
        <w:tab w:val="clear" w:pos="9072"/>
        <w:tab w:val="right" w:pos="9923"/>
      </w:tabs>
      <w:ind w:right="-82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6F51" w14:textId="3CE22B8D" w:rsidR="000B114C" w:rsidRDefault="0058143C" w:rsidP="000B577A">
    <w:pPr>
      <w:pStyle w:val="Kopfzeile"/>
      <w:tabs>
        <w:tab w:val="clear" w:pos="9072"/>
      </w:tabs>
      <w:ind w:left="-369" w:right="-281"/>
      <w:jc w:val="right"/>
    </w:pPr>
    <w:r>
      <w:rPr>
        <w:noProof/>
      </w:rPr>
      <w:drawing>
        <wp:anchor distT="0" distB="0" distL="114300" distR="114300" simplePos="0" relativeHeight="251657216" behindDoc="1" locked="0" layoutInCell="1" allowOverlap="1" wp14:anchorId="67D37765" wp14:editId="73C738FD">
          <wp:simplePos x="0" y="0"/>
          <wp:positionH relativeFrom="column">
            <wp:posOffset>3853815</wp:posOffset>
          </wp:positionH>
          <wp:positionV relativeFrom="paragraph">
            <wp:posOffset>-13335</wp:posOffset>
          </wp:positionV>
          <wp:extent cx="2266950" cy="1133475"/>
          <wp:effectExtent l="0" t="0" r="0" b="0"/>
          <wp:wrapTight wrapText="bothSides">
            <wp:wrapPolygon edited="0">
              <wp:start x="0" y="0"/>
              <wp:lineTo x="0" y="21418"/>
              <wp:lineTo x="21418" y="21418"/>
              <wp:lineTo x="21418" y="0"/>
              <wp:lineTo x="0" y="0"/>
            </wp:wrapPolygon>
          </wp:wrapTight>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F2"/>
    <w:rsid w:val="000002D9"/>
    <w:rsid w:val="000B114C"/>
    <w:rsid w:val="000B577A"/>
    <w:rsid w:val="000E63B4"/>
    <w:rsid w:val="000E6641"/>
    <w:rsid w:val="001C3591"/>
    <w:rsid w:val="001F0535"/>
    <w:rsid w:val="00203644"/>
    <w:rsid w:val="00227CBF"/>
    <w:rsid w:val="00286534"/>
    <w:rsid w:val="002957FC"/>
    <w:rsid w:val="003329EA"/>
    <w:rsid w:val="004655DE"/>
    <w:rsid w:val="0053673B"/>
    <w:rsid w:val="0055269C"/>
    <w:rsid w:val="00556CF2"/>
    <w:rsid w:val="0058143C"/>
    <w:rsid w:val="00603416"/>
    <w:rsid w:val="006D455B"/>
    <w:rsid w:val="00713823"/>
    <w:rsid w:val="00736901"/>
    <w:rsid w:val="0073735B"/>
    <w:rsid w:val="00805C6E"/>
    <w:rsid w:val="00900B24"/>
    <w:rsid w:val="0091345E"/>
    <w:rsid w:val="00A42269"/>
    <w:rsid w:val="00B24760"/>
    <w:rsid w:val="00B472DB"/>
    <w:rsid w:val="00B57919"/>
    <w:rsid w:val="00B76494"/>
    <w:rsid w:val="00CE031E"/>
    <w:rsid w:val="00D61125"/>
    <w:rsid w:val="00DD2D90"/>
    <w:rsid w:val="00DF49F6"/>
    <w:rsid w:val="00EA042D"/>
    <w:rsid w:val="00F41E1D"/>
    <w:rsid w:val="00F477FE"/>
    <w:rsid w:val="00F62E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4F177"/>
  <w15:chartTrackingRefBased/>
  <w15:docId w15:val="{2E16C9CD-8BBB-48F9-9306-CC4F4D68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76494"/>
    <w:pPr>
      <w:spacing w:after="160" w:line="259" w:lineRule="auto"/>
    </w:pPr>
    <w:rPr>
      <w:rFonts w:ascii="Calibri" w:eastAsia="Calibri" w:hAnsi="Calibri"/>
      <w:sz w:val="22"/>
      <w:szCs w:val="22"/>
      <w:lang w:eastAsia="en-US"/>
    </w:rPr>
  </w:style>
  <w:style w:type="paragraph" w:styleId="berschrift1">
    <w:name w:val="heading 1"/>
    <w:basedOn w:val="Standard"/>
    <w:next w:val="Standard"/>
    <w:qFormat/>
    <w:pPr>
      <w:keepNext/>
      <w:pBdr>
        <w:bottom w:val="single" w:sz="4" w:space="1" w:color="auto"/>
      </w:pBdr>
      <w:tabs>
        <w:tab w:val="left" w:pos="8080"/>
        <w:tab w:val="left" w:pos="9072"/>
      </w:tabs>
      <w:outlineLvl w:val="0"/>
    </w:pPr>
    <w:rPr>
      <w:b/>
      <w:kern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uiPriority w:val="99"/>
    <w:rPr>
      <w:color w:val="0000FF"/>
      <w:u w:val="single"/>
    </w:rPr>
  </w:style>
  <w:style w:type="character" w:styleId="Seitenzahl">
    <w:name w:val="page number"/>
    <w:basedOn w:val="Absatz-Standardschriftart"/>
  </w:style>
  <w:style w:type="paragraph" w:customStyle="1" w:styleId="Betreff">
    <w:name w:val="Betreff"/>
    <w:basedOn w:val="Standard"/>
    <w:pPr>
      <w:tabs>
        <w:tab w:val="left" w:pos="1134"/>
      </w:tabs>
      <w:spacing w:line="330" w:lineRule="atLeast"/>
    </w:pPr>
    <w:rPr>
      <w:b/>
      <w:spacing w:val="20"/>
      <w:kern w:val="23"/>
    </w:rPr>
  </w:style>
  <w:style w:type="character" w:styleId="NichtaufgelsteErwhnung">
    <w:name w:val="Unresolved Mention"/>
    <w:basedOn w:val="Absatz-Standardschriftart"/>
    <w:uiPriority w:val="99"/>
    <w:semiHidden/>
    <w:unhideWhenUsed/>
    <w:rsid w:val="00DF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rick@rheumaliga.c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igues-rhumatisme.ch/blog/2022/semaine-daction-2022-comprendre-et-traiter-la-douleur" TargetMode="External"/><Relationship Id="rId11" Type="http://schemas.openxmlformats.org/officeDocument/2006/relationships/hyperlink" Target="http://www.rheumaliga-shop.ch/"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www.ligues-rhumatisme.c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und%20Logos\06_Vorlagen_Briefe_PPT\RLS%20Brief-Memovorlagen\Memo%20mit%20Logo%20und%20FZ.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 mit Logo und FZ</Template>
  <TotalTime>0</TotalTime>
  <Pages>2</Pages>
  <Words>412</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MEMO</vt:lpstr>
    </vt:vector>
  </TitlesOfParts>
  <Company>MS Gesellschaft</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Marina Frick</dc:creator>
  <cp:keywords/>
  <cp:lastModifiedBy>Tina Spichtig</cp:lastModifiedBy>
  <cp:revision>4</cp:revision>
  <cp:lastPrinted>1999-02-15T11:29:00Z</cp:lastPrinted>
  <dcterms:created xsi:type="dcterms:W3CDTF">2022-08-11T14:40:00Z</dcterms:created>
  <dcterms:modified xsi:type="dcterms:W3CDTF">2022-08-18T08:27:00Z</dcterms:modified>
</cp:coreProperties>
</file>