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CAAD" w14:textId="77777777" w:rsidR="00851BE0" w:rsidRDefault="00851BE0" w:rsidP="00C540A9">
      <w:pPr>
        <w:spacing w:line="276" w:lineRule="auto"/>
        <w:rPr>
          <w:sz w:val="28"/>
          <w:szCs w:val="28"/>
        </w:rPr>
      </w:pPr>
      <w:r>
        <w:rPr>
          <w:sz w:val="28"/>
        </w:rPr>
        <w:t>COMMUNIQUÉ DE PRESSE</w:t>
      </w:r>
    </w:p>
    <w:p w14:paraId="4DCE107C" w14:textId="77777777" w:rsidR="00E175BC" w:rsidRDefault="00C97E8A" w:rsidP="0074475A">
      <w:pPr>
        <w:autoSpaceDE w:val="0"/>
        <w:autoSpaceDN w:val="0"/>
        <w:adjustRightInd w:val="0"/>
        <w:rPr>
          <w:b/>
          <w:bCs/>
        </w:rPr>
      </w:pPr>
      <w:r>
        <w:rPr>
          <w:color w:val="000000"/>
          <w:sz w:val="22"/>
        </w:rPr>
        <w:br/>
      </w:r>
      <w:r>
        <w:rPr>
          <w:b/>
        </w:rPr>
        <w:t>Une nouvelle série de vidéos de la Ligue contre le rhumatisme aide à comprendre la douleur</w:t>
      </w:r>
    </w:p>
    <w:p w14:paraId="234EAB46" w14:textId="245D5334" w:rsidR="00EB5730" w:rsidRPr="00B74F13" w:rsidRDefault="00EB5730" w:rsidP="00DA0D5D">
      <w:pPr>
        <w:spacing w:line="276" w:lineRule="auto"/>
      </w:pPr>
      <w:r w:rsidRPr="00EB5730">
        <w:t xml:space="preserve">Sept courtes vidéos sur </w:t>
      </w:r>
      <w:r>
        <w:t>l</w:t>
      </w:r>
      <w:r w:rsidRPr="00EB5730">
        <w:t xml:space="preserve">es journaux intimes, où la douleur apparaît </w:t>
      </w:r>
      <w:r>
        <w:t>et les médicaments</w:t>
      </w:r>
    </w:p>
    <w:p w14:paraId="4934D460" w14:textId="77777777" w:rsidR="00B74F13" w:rsidRPr="00D857B6" w:rsidRDefault="00B74F13" w:rsidP="00DA0D5D">
      <w:pPr>
        <w:spacing w:line="276" w:lineRule="auto"/>
        <w:rPr>
          <w:sz w:val="22"/>
          <w:szCs w:val="22"/>
        </w:rPr>
      </w:pPr>
    </w:p>
    <w:p w14:paraId="0AC455B3" w14:textId="77777777" w:rsidR="00EA00C3" w:rsidRPr="00D679EF" w:rsidRDefault="00DA0D5D" w:rsidP="00645CE6">
      <w:pPr>
        <w:spacing w:line="276" w:lineRule="auto"/>
      </w:pPr>
      <w:r>
        <w:t>Zurich, le 2 février 2023</w:t>
      </w:r>
    </w:p>
    <w:p w14:paraId="291859F1" w14:textId="77777777" w:rsidR="009F10D0" w:rsidRPr="00D857B6" w:rsidRDefault="009F10D0" w:rsidP="0030374E">
      <w:pPr>
        <w:spacing w:line="276" w:lineRule="auto"/>
        <w:rPr>
          <w:b/>
          <w:bCs/>
          <w:sz w:val="22"/>
          <w:szCs w:val="22"/>
        </w:rPr>
      </w:pPr>
    </w:p>
    <w:p w14:paraId="263F48F2" w14:textId="77777777" w:rsidR="00596B7C" w:rsidRPr="00D80085" w:rsidRDefault="00D679EF" w:rsidP="00596B7C">
      <w:pPr>
        <w:spacing w:line="276" w:lineRule="auto"/>
      </w:pPr>
      <w:r>
        <w:rPr>
          <w:b/>
        </w:rPr>
        <w:t>La nouvelle série de vidéos « Comprendre la douleur » de la Ligue suisse contre le rhumatisme aide les personnes atteintes de rhumatisme et leurs proches à gérer la douleur. Les vidéos explicatives seront publiées en sept parties, entre février et juin 2023, sur tous les canaux en ligne de la Ligue suisse contre le rhumatisme. Au cœur de ces vidéos d’environ deux minutes se trouvent des questions telles que : « Où naît la douleur ? », « Comment parler de la douleur ? » ou « Quels médicaments aident à soulager les douleurs rhumatismales ? »</w:t>
      </w:r>
    </w:p>
    <w:p w14:paraId="64DE2FF2" w14:textId="77777777" w:rsidR="00596B7C" w:rsidRPr="00D80085" w:rsidRDefault="00596B7C" w:rsidP="00596B7C">
      <w:pPr>
        <w:spacing w:line="276" w:lineRule="auto"/>
      </w:pPr>
    </w:p>
    <w:p w14:paraId="3AE2546B" w14:textId="77777777" w:rsidR="00DA1942" w:rsidRPr="00EA30A3" w:rsidRDefault="00DA1942" w:rsidP="00596B7C">
      <w:pPr>
        <w:spacing w:line="276" w:lineRule="auto"/>
        <w:rPr>
          <w:rFonts w:ascii="Tahoma" w:hAnsi="Tahoma" w:cs="Tahoma"/>
          <w:color w:val="000000" w:themeColor="text1"/>
          <w:sz w:val="22"/>
          <w:szCs w:val="22"/>
        </w:rPr>
      </w:pPr>
      <w:r>
        <w:t xml:space="preserve">La série de vidéos « Comprendre la douleur » de la Ligue suisse contre le rhumatisme donne des réponses brèves et surtout compréhensibles par tout le monde aux questions qui accompagnent quotidiennement les personnes atteintes de rhumatisme. « La douleur naît dans le cerveau », « Les douleurs chroniques sont réelles et non imaginaires » ou « Parler de la douleur permet de mieux la comprendre » : voici quelques-uns des messages que les vidéos transmettent aux personnes atteintes. Les différentes vidéos forment une série où se mêlent théorie et pratique: connaissances de base issues de la recherche moderne sur la douleur et conseils pratiques pour gérer la douleur de manière efficace. </w:t>
      </w:r>
    </w:p>
    <w:p w14:paraId="17CD703B" w14:textId="77777777" w:rsidR="00596B7C" w:rsidRPr="00D80085" w:rsidRDefault="00596B7C" w:rsidP="00596B7C">
      <w:pPr>
        <w:spacing w:line="276" w:lineRule="auto"/>
      </w:pPr>
    </w:p>
    <w:p w14:paraId="3F57355D" w14:textId="77777777" w:rsidR="00AC7A44" w:rsidRPr="007369AE" w:rsidRDefault="005949E3" w:rsidP="00596B7C">
      <w:pPr>
        <w:spacing w:line="276" w:lineRule="auto"/>
        <w:rPr>
          <w:b/>
          <w:bCs/>
        </w:rPr>
      </w:pPr>
      <w:r>
        <w:rPr>
          <w:b/>
        </w:rPr>
        <w:t>Comprendre la douleur</w:t>
      </w:r>
    </w:p>
    <w:p w14:paraId="0FA717E4" w14:textId="77777777" w:rsidR="00AC7A44" w:rsidRDefault="007369AE" w:rsidP="00596B7C">
      <w:pPr>
        <w:spacing w:line="276" w:lineRule="auto"/>
      </w:pPr>
      <w:r>
        <w:t xml:space="preserve">Les deux premières vidéos traitent de l’origine de la douleur dans le corps et de la manière dont on peut distinguer la douleur aiguë de la douleur chronique. Ces deux épisodes visent à mieux faire comprendre la douleur, avant de passer à des conseils pratiques dans des vidéos plus approfondies. En effet, une douleur que l’on comprend fait moins peur. La série de vidéos donne en outre un visage à la douleur et aide les personnes atteintes de rhumatisme et leurs proches à mettre des mots sur la douleur. </w:t>
      </w:r>
    </w:p>
    <w:p w14:paraId="184C36E9" w14:textId="77777777" w:rsidR="00AC7A44" w:rsidRDefault="00AC7A44" w:rsidP="00596B7C">
      <w:pPr>
        <w:spacing w:line="276" w:lineRule="auto"/>
      </w:pPr>
    </w:p>
    <w:p w14:paraId="3EE33B26" w14:textId="77777777" w:rsidR="00596B7C" w:rsidRPr="00D80085" w:rsidRDefault="00596B7C" w:rsidP="00596B7C">
      <w:pPr>
        <w:spacing w:line="276" w:lineRule="auto"/>
      </w:pPr>
      <w:r>
        <w:t>La série en français, en allemand et en italien comprend sept vidéos de deux minutes chacune. La Ligue suisse contre le rhumatisme les publie au fur et à mesure sur ses canaux en ligne entre février et juin 2023.</w:t>
      </w:r>
    </w:p>
    <w:p w14:paraId="2E60E49E" w14:textId="77777777" w:rsidR="00D83E40" w:rsidRDefault="00D83E40" w:rsidP="00596B7C">
      <w:pPr>
        <w:spacing w:line="276" w:lineRule="auto"/>
        <w:rPr>
          <w:rFonts w:ascii="Tahoma" w:hAnsi="Tahoma" w:cs="Tahoma"/>
          <w:b/>
          <w:bCs/>
          <w:sz w:val="22"/>
          <w:szCs w:val="22"/>
        </w:rPr>
      </w:pPr>
    </w:p>
    <w:p w14:paraId="18018289" w14:textId="77777777" w:rsidR="003A5ED3" w:rsidRDefault="003A5ED3" w:rsidP="00596B7C">
      <w:pPr>
        <w:spacing w:line="276" w:lineRule="auto"/>
        <w:rPr>
          <w:b/>
        </w:rPr>
      </w:pPr>
    </w:p>
    <w:p w14:paraId="59B4BC51" w14:textId="77777777" w:rsidR="003A5ED3" w:rsidRDefault="003A5ED3" w:rsidP="00596B7C">
      <w:pPr>
        <w:spacing w:line="276" w:lineRule="auto"/>
        <w:rPr>
          <w:b/>
        </w:rPr>
      </w:pPr>
    </w:p>
    <w:p w14:paraId="562F43A2" w14:textId="0CF97972" w:rsidR="00596B7C" w:rsidRPr="00B66802" w:rsidRDefault="00596B7C" w:rsidP="00596B7C">
      <w:pPr>
        <w:spacing w:line="276" w:lineRule="auto"/>
        <w:rPr>
          <w:rFonts w:cs="Arial"/>
          <w:b/>
          <w:bCs/>
          <w:szCs w:val="24"/>
        </w:rPr>
      </w:pPr>
      <w:r>
        <w:rPr>
          <w:b/>
        </w:rPr>
        <w:lastRenderedPageBreak/>
        <w:t>Production</w:t>
      </w:r>
    </w:p>
    <w:p w14:paraId="6E428D91" w14:textId="77777777" w:rsidR="005A7154" w:rsidRDefault="00596B7C" w:rsidP="0074475A">
      <w:pPr>
        <w:spacing w:line="276" w:lineRule="auto"/>
        <w:rPr>
          <w:rFonts w:ascii="Tahoma" w:hAnsi="Tahoma" w:cs="Tahoma"/>
          <w:sz w:val="22"/>
          <w:szCs w:val="22"/>
        </w:rPr>
      </w:pPr>
      <w:r>
        <w:t xml:space="preserve">Nous avons pu confier la réalisation cinématographique de la série de vidéos à Nicolas d’Aujourd’hui de </w:t>
      </w:r>
      <w:hyperlink r:id="rId8" w:history="1">
        <w:r>
          <w:t>nix-productions</w:t>
        </w:r>
      </w:hyperlink>
      <w:r>
        <w:t xml:space="preserve">. Les commentaires de toutes les vidéos sont interprétés par l’acteur et speaker suisse Roberto </w:t>
      </w:r>
      <w:proofErr w:type="spellStart"/>
      <w:r>
        <w:t>Bargellini</w:t>
      </w:r>
      <w:proofErr w:type="spellEnd"/>
      <w:r>
        <w:t>.</w:t>
      </w:r>
    </w:p>
    <w:p w14:paraId="0A3DED37" w14:textId="77777777" w:rsidR="00B66802" w:rsidRPr="00D857B6" w:rsidRDefault="00B66802" w:rsidP="0074475A">
      <w:pPr>
        <w:spacing w:line="276" w:lineRule="auto"/>
        <w:rPr>
          <w:rFonts w:cs="Arial"/>
          <w:sz w:val="22"/>
          <w:szCs w:val="22"/>
          <w:highlight w:val="yellow"/>
        </w:rPr>
      </w:pPr>
    </w:p>
    <w:p w14:paraId="20F01502" w14:textId="7F9F5908" w:rsidR="00D83E40" w:rsidRPr="009122CF" w:rsidRDefault="005A0B3F" w:rsidP="000401EB">
      <w:pPr>
        <w:spacing w:line="276" w:lineRule="auto"/>
        <w:rPr>
          <w:szCs w:val="24"/>
        </w:rPr>
      </w:pPr>
      <w:hyperlink r:id="rId9" w:history="1">
        <w:r w:rsidR="009122CF" w:rsidRPr="009122CF">
          <w:rPr>
            <w:rStyle w:val="Hyperlink"/>
            <w:szCs w:val="24"/>
          </w:rPr>
          <w:t xml:space="preserve">Série de </w:t>
        </w:r>
        <w:proofErr w:type="spellStart"/>
        <w:r w:rsidR="009122CF" w:rsidRPr="009122CF">
          <w:rPr>
            <w:rStyle w:val="Hyperlink"/>
            <w:szCs w:val="24"/>
          </w:rPr>
          <w:t>videos</w:t>
        </w:r>
        <w:proofErr w:type="spellEnd"/>
      </w:hyperlink>
    </w:p>
    <w:p w14:paraId="77C03985" w14:textId="5159E9A8" w:rsidR="009122CF" w:rsidRPr="009122CF" w:rsidRDefault="005A0B3F" w:rsidP="000401EB">
      <w:pPr>
        <w:shd w:val="clear" w:color="auto" w:fill="FFFFFF"/>
        <w:spacing w:line="276" w:lineRule="auto"/>
        <w:outlineLvl w:val="0"/>
      </w:pPr>
      <w:hyperlink r:id="rId10" w:history="1">
        <w:r w:rsidR="009122CF" w:rsidRPr="005A0B3F">
          <w:rPr>
            <w:rStyle w:val="Hyperlink"/>
          </w:rPr>
          <w:t xml:space="preserve">Où naissent les </w:t>
        </w:r>
        <w:proofErr w:type="gramStart"/>
        <w:r w:rsidR="009122CF" w:rsidRPr="005A0B3F">
          <w:rPr>
            <w:rStyle w:val="Hyperlink"/>
          </w:rPr>
          <w:t>douleurs?</w:t>
        </w:r>
        <w:proofErr w:type="gramEnd"/>
      </w:hyperlink>
    </w:p>
    <w:p w14:paraId="3018ACB4" w14:textId="6A518591" w:rsidR="009122CF" w:rsidRPr="009122CF" w:rsidRDefault="005A0B3F" w:rsidP="000401EB">
      <w:pPr>
        <w:pStyle w:val="berschrift1"/>
        <w:shd w:val="clear" w:color="auto" w:fill="FFFFFF"/>
        <w:spacing w:before="0" w:beforeAutospacing="0" w:after="0" w:afterAutospacing="0" w:line="276" w:lineRule="auto"/>
        <w:rPr>
          <w:rFonts w:ascii="Arial" w:hAnsi="Arial"/>
          <w:b w:val="0"/>
          <w:bCs w:val="0"/>
          <w:kern w:val="0"/>
          <w:sz w:val="24"/>
          <w:szCs w:val="20"/>
          <w:lang w:val="fr-CH" w:eastAsia="de-DE"/>
        </w:rPr>
      </w:pPr>
      <w:hyperlink r:id="rId11" w:history="1">
        <w:r w:rsidR="009122CF" w:rsidRPr="009122CF">
          <w:rPr>
            <w:rStyle w:val="Hyperlink"/>
            <w:rFonts w:ascii="Arial" w:hAnsi="Arial"/>
            <w:b w:val="0"/>
            <w:bCs w:val="0"/>
            <w:kern w:val="0"/>
            <w:sz w:val="24"/>
            <w:szCs w:val="20"/>
            <w:lang w:val="fr-CH" w:eastAsia="de-DE"/>
          </w:rPr>
          <w:t xml:space="preserve">Que sont les douleurs </w:t>
        </w:r>
        <w:proofErr w:type="gramStart"/>
        <w:r w:rsidR="009122CF" w:rsidRPr="009122CF">
          <w:rPr>
            <w:rStyle w:val="Hyperlink"/>
            <w:rFonts w:ascii="Arial" w:hAnsi="Arial"/>
            <w:b w:val="0"/>
            <w:bCs w:val="0"/>
            <w:kern w:val="0"/>
            <w:sz w:val="24"/>
            <w:szCs w:val="20"/>
            <w:lang w:val="fr-CH" w:eastAsia="de-DE"/>
          </w:rPr>
          <w:t>chroniques?</w:t>
        </w:r>
        <w:proofErr w:type="gramEnd"/>
      </w:hyperlink>
    </w:p>
    <w:p w14:paraId="39184F35" w14:textId="77777777" w:rsidR="009122CF" w:rsidRDefault="009122CF" w:rsidP="0074475A">
      <w:pPr>
        <w:spacing w:line="276" w:lineRule="auto"/>
        <w:rPr>
          <w:rFonts w:cs="Arial"/>
          <w:sz w:val="20"/>
        </w:rPr>
      </w:pPr>
    </w:p>
    <w:p w14:paraId="3562B8BB" w14:textId="77777777" w:rsidR="0074475A" w:rsidRDefault="0074475A" w:rsidP="0074475A">
      <w:pPr>
        <w:spacing w:line="276" w:lineRule="auto"/>
        <w:rPr>
          <w:rFonts w:cs="Arial"/>
          <w:sz w:val="20"/>
        </w:rPr>
      </w:pPr>
    </w:p>
    <w:p w14:paraId="2755B0F5" w14:textId="77777777" w:rsidR="0074475A" w:rsidRDefault="0074475A" w:rsidP="0074475A">
      <w:pPr>
        <w:spacing w:line="276" w:lineRule="auto"/>
        <w:rPr>
          <w:rFonts w:cs="Arial"/>
          <w:sz w:val="20"/>
        </w:rPr>
      </w:pPr>
      <w:r>
        <w:rPr>
          <w:noProof/>
        </w:rPr>
        <w:drawing>
          <wp:inline distT="0" distB="0" distL="0" distR="0" wp14:anchorId="148BF97E" wp14:editId="58EF0D18">
            <wp:extent cx="1516380" cy="1581819"/>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1143" cy="1586787"/>
                    </a:xfrm>
                    <a:prstGeom prst="rect">
                      <a:avLst/>
                    </a:prstGeom>
                    <a:noFill/>
                    <a:ln>
                      <a:noFill/>
                    </a:ln>
                  </pic:spPr>
                </pic:pic>
              </a:graphicData>
            </a:graphic>
          </wp:inline>
        </w:drawing>
      </w:r>
    </w:p>
    <w:p w14:paraId="1D72645F" w14:textId="77777777" w:rsidR="0074475A" w:rsidRDefault="0074475A" w:rsidP="0074475A">
      <w:pPr>
        <w:spacing w:line="276" w:lineRule="auto"/>
        <w:rPr>
          <w:sz w:val="22"/>
          <w:szCs w:val="22"/>
          <w:lang w:val="de-DE"/>
        </w:rPr>
      </w:pPr>
    </w:p>
    <w:p w14:paraId="48816149" w14:textId="77777777" w:rsidR="0074475A" w:rsidRDefault="0074475A" w:rsidP="0074475A">
      <w:pPr>
        <w:spacing w:line="276" w:lineRule="auto"/>
        <w:rPr>
          <w:sz w:val="22"/>
          <w:szCs w:val="22"/>
          <w:lang w:val="de-DE"/>
        </w:rPr>
      </w:pPr>
    </w:p>
    <w:p w14:paraId="267E0004" w14:textId="77777777" w:rsidR="0074475A" w:rsidRPr="00D83E40" w:rsidRDefault="0074475A" w:rsidP="0074475A">
      <w:pPr>
        <w:spacing w:line="276" w:lineRule="auto"/>
        <w:rPr>
          <w:sz w:val="22"/>
          <w:szCs w:val="22"/>
        </w:rPr>
      </w:pPr>
      <w:r>
        <w:rPr>
          <w:sz w:val="22"/>
        </w:rPr>
        <w:t>Légende : La série explicative de la Ligue suisse contre le rhumatisme vise à promouvoir la compréhension et la gestion de la douleur. Source : LSR</w:t>
      </w:r>
    </w:p>
    <w:p w14:paraId="4AD372C4" w14:textId="77777777" w:rsidR="0074475A" w:rsidRDefault="0074475A" w:rsidP="0074475A">
      <w:pPr>
        <w:spacing w:line="276" w:lineRule="auto"/>
        <w:rPr>
          <w:b/>
          <w:bCs/>
          <w:sz w:val="22"/>
          <w:szCs w:val="22"/>
        </w:rPr>
      </w:pPr>
    </w:p>
    <w:p w14:paraId="2CE6B6D3" w14:textId="77777777" w:rsidR="008F3F97" w:rsidRPr="0074475A" w:rsidRDefault="00D81654" w:rsidP="0074475A">
      <w:pPr>
        <w:spacing w:line="276" w:lineRule="auto"/>
        <w:rPr>
          <w:sz w:val="22"/>
          <w:szCs w:val="22"/>
        </w:rPr>
      </w:pPr>
      <w:r>
        <w:rPr>
          <w:b/>
          <w:sz w:val="22"/>
        </w:rPr>
        <w:t xml:space="preserve">Informations complémentaires </w:t>
      </w:r>
      <w:r>
        <w:rPr>
          <w:sz w:val="22"/>
        </w:rPr>
        <w:br/>
        <w:t xml:space="preserve">Monika Siber, responsable communication, tél. 044 487 40 60, m.siber@rheumaliga.ch   </w:t>
      </w:r>
    </w:p>
    <w:p w14:paraId="2A008C87" w14:textId="77777777" w:rsidR="0060337B" w:rsidRPr="00634857" w:rsidRDefault="0060337B" w:rsidP="0060337B">
      <w:pPr>
        <w:pBdr>
          <w:bottom w:val="single" w:sz="12" w:space="1" w:color="auto"/>
        </w:pBdr>
        <w:spacing w:line="276" w:lineRule="auto"/>
        <w:rPr>
          <w:rFonts w:cs="Arial"/>
          <w:sz w:val="22"/>
          <w:szCs w:val="22"/>
        </w:rPr>
      </w:pPr>
    </w:p>
    <w:p w14:paraId="721BE2A5" w14:textId="77777777" w:rsidR="0060337B" w:rsidRPr="00634857" w:rsidRDefault="0060337B" w:rsidP="0060337B">
      <w:pPr>
        <w:spacing w:line="276" w:lineRule="auto"/>
        <w:rPr>
          <w:rFonts w:cs="Arial"/>
          <w:sz w:val="22"/>
          <w:szCs w:val="22"/>
        </w:rPr>
      </w:pPr>
    </w:p>
    <w:p w14:paraId="32D2B859" w14:textId="77777777" w:rsidR="0060337B" w:rsidRPr="00634857" w:rsidRDefault="0060337B" w:rsidP="0060337B">
      <w:pPr>
        <w:spacing w:line="276" w:lineRule="auto"/>
        <w:rPr>
          <w:rFonts w:cs="Arial"/>
          <w:sz w:val="22"/>
          <w:szCs w:val="22"/>
        </w:rPr>
      </w:pPr>
      <w:r>
        <w:rPr>
          <w:b/>
          <w:bCs/>
          <w:sz w:val="22"/>
        </w:rPr>
        <w:t>La Ligue suisse contre le rhumatisme</w:t>
      </w:r>
      <w:r>
        <w:rPr>
          <w:sz w:val="22"/>
        </w:rPr>
        <w:br/>
        <w:t xml:space="preserve">La Ligue suisse contre le rhumatisme est une organisation faîtière regroupant 17 ligues cantonales et régionales contre le rhumatisme et six organisations nationales de </w:t>
      </w:r>
      <w:proofErr w:type="spellStart"/>
      <w:r>
        <w:rPr>
          <w:sz w:val="22"/>
        </w:rPr>
        <w:t>patient·e·s</w:t>
      </w:r>
      <w:proofErr w:type="spellEnd"/>
      <w:r>
        <w:rPr>
          <w:sz w:val="22"/>
        </w:rPr>
        <w:t xml:space="preserve">. Elle s’engage en faveur des personnes atteintes, et met à la disposition des personnes intéressées, des médecins et des </w:t>
      </w:r>
      <w:proofErr w:type="spellStart"/>
      <w:r>
        <w:rPr>
          <w:sz w:val="22"/>
        </w:rPr>
        <w:t>professionnel·le·s</w:t>
      </w:r>
      <w:proofErr w:type="spellEnd"/>
      <w:r>
        <w:rPr>
          <w:sz w:val="22"/>
        </w:rPr>
        <w:t xml:space="preserve"> de la santé des informations, un service de conseil, des cours, une offre de formation continue et des moyens auxiliaires. Créée en 1958, la Ligue suisse contre le rhumatisme a reçu le label qualité délivré par la </w:t>
      </w:r>
      <w:proofErr w:type="spellStart"/>
      <w:r>
        <w:rPr>
          <w:sz w:val="22"/>
        </w:rPr>
        <w:t>Zewo</w:t>
      </w:r>
      <w:proofErr w:type="spellEnd"/>
      <w:r>
        <w:rPr>
          <w:sz w:val="22"/>
        </w:rPr>
        <w:t xml:space="preserve"> aux organisations d’utilité publique. </w:t>
      </w:r>
    </w:p>
    <w:p w14:paraId="58F6F118" w14:textId="77777777" w:rsidR="0060337B" w:rsidRPr="00D857B6" w:rsidRDefault="0060337B" w:rsidP="00935D74">
      <w:pPr>
        <w:spacing w:line="276" w:lineRule="auto"/>
        <w:rPr>
          <w:sz w:val="22"/>
          <w:szCs w:val="22"/>
        </w:rPr>
      </w:pPr>
    </w:p>
    <w:sectPr w:rsidR="0060337B" w:rsidRPr="00D857B6" w:rsidSect="00322FC9">
      <w:headerReference w:type="default" r:id="rId13"/>
      <w:footerReference w:type="default" r:id="rId14"/>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52FD" w14:textId="77777777" w:rsidR="0058457F" w:rsidRDefault="0058457F">
      <w:r>
        <w:separator/>
      </w:r>
    </w:p>
  </w:endnote>
  <w:endnote w:type="continuationSeparator" w:id="0">
    <w:p w14:paraId="650B5543" w14:textId="77777777" w:rsidR="0058457F" w:rsidRDefault="0058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3367" w14:textId="77777777" w:rsidR="00DA5F74" w:rsidRPr="00C01CD7" w:rsidRDefault="00DA5F74" w:rsidP="00A61FCD">
    <w:pPr>
      <w:pStyle w:val="Fuzeile"/>
      <w:rPr>
        <w:spacing w:val="-6"/>
        <w:sz w:val="16"/>
      </w:rPr>
    </w:pPr>
    <w:r>
      <w:rPr>
        <w:noProof/>
      </w:rPr>
      <w:drawing>
        <wp:anchor distT="0" distB="0" distL="114300" distR="114300" simplePos="0" relativeHeight="251657728" behindDoc="1" locked="0" layoutInCell="1" allowOverlap="1" wp14:anchorId="65AD337A" wp14:editId="409CADF4">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Ligue suisse contre le rhumatisme · </w:t>
    </w:r>
    <w:proofErr w:type="spellStart"/>
    <w:r>
      <w:rPr>
        <w:sz w:val="16"/>
      </w:rPr>
      <w:t>Josefstrasse</w:t>
    </w:r>
    <w:proofErr w:type="spellEnd"/>
    <w:r>
      <w:rPr>
        <w:sz w:val="16"/>
      </w:rPr>
      <w:t xml:space="preserve"> 92 · 8005 Zurich · Téléphone 044 487 40 00 · Commandes 044 487 40 10 · Fax 044 487 40 19</w:t>
    </w:r>
  </w:p>
  <w:p w14:paraId="42A8E72F" w14:textId="77777777" w:rsidR="00DA5F74" w:rsidRPr="00A61FCD" w:rsidRDefault="00DA5F74" w:rsidP="00A61FCD">
    <w:pPr>
      <w:pStyle w:val="Fuzeile"/>
      <w:rPr>
        <w:spacing w:val="-2"/>
        <w:sz w:val="20"/>
      </w:rPr>
    </w:pPr>
    <w:r>
      <w:rPr>
        <w:sz w:val="16"/>
      </w:rPr>
      <w:tab/>
      <w:t>E-mail info@rheumaliga.ch · www.ligues-rhumatisme.ch · Compte postal 80-2042-1 · Banque UBS Zurich, siège principal, compte 590.960.01F · N° TVA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64F8" w14:textId="77777777" w:rsidR="0058457F" w:rsidRDefault="0058457F">
      <w:r>
        <w:separator/>
      </w:r>
    </w:p>
  </w:footnote>
  <w:footnote w:type="continuationSeparator" w:id="0">
    <w:p w14:paraId="2BD38E5E" w14:textId="77777777" w:rsidR="0058457F" w:rsidRDefault="00584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E71B" w14:textId="77777777" w:rsidR="00DA5F74" w:rsidRDefault="00DA5F74">
    <w:pPr>
      <w:ind w:right="-296" w:firstLine="708"/>
      <w:jc w:val="right"/>
    </w:pPr>
    <w:r>
      <w:rPr>
        <w:noProof/>
      </w:rPr>
      <w:drawing>
        <wp:inline distT="0" distB="0" distL="0" distR="0" wp14:anchorId="35CABAF0" wp14:editId="3D72517E">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EE9E7BA"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88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D3D"/>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1B"/>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5BF5"/>
    <w:rsid w:val="0002773C"/>
    <w:rsid w:val="00030DFA"/>
    <w:rsid w:val="000316E7"/>
    <w:rsid w:val="000324CA"/>
    <w:rsid w:val="00032ACB"/>
    <w:rsid w:val="00033482"/>
    <w:rsid w:val="00033837"/>
    <w:rsid w:val="00033997"/>
    <w:rsid w:val="0003476A"/>
    <w:rsid w:val="000348AB"/>
    <w:rsid w:val="00037504"/>
    <w:rsid w:val="00037FEE"/>
    <w:rsid w:val="000401EB"/>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0D25"/>
    <w:rsid w:val="00081B0A"/>
    <w:rsid w:val="0008246F"/>
    <w:rsid w:val="000827F5"/>
    <w:rsid w:val="000829AE"/>
    <w:rsid w:val="0008461B"/>
    <w:rsid w:val="00084D73"/>
    <w:rsid w:val="00084F4B"/>
    <w:rsid w:val="00087BDD"/>
    <w:rsid w:val="00090560"/>
    <w:rsid w:val="0009084E"/>
    <w:rsid w:val="00091621"/>
    <w:rsid w:val="00092602"/>
    <w:rsid w:val="00092CD3"/>
    <w:rsid w:val="0009366B"/>
    <w:rsid w:val="00094640"/>
    <w:rsid w:val="000949BD"/>
    <w:rsid w:val="00094C69"/>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357D"/>
    <w:rsid w:val="000C4503"/>
    <w:rsid w:val="000C6FCE"/>
    <w:rsid w:val="000C7F38"/>
    <w:rsid w:val="000D1027"/>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19C"/>
    <w:rsid w:val="00115B18"/>
    <w:rsid w:val="00116AE4"/>
    <w:rsid w:val="001170D3"/>
    <w:rsid w:val="0011745C"/>
    <w:rsid w:val="00117546"/>
    <w:rsid w:val="00117B0D"/>
    <w:rsid w:val="001201C2"/>
    <w:rsid w:val="00120B86"/>
    <w:rsid w:val="00120C95"/>
    <w:rsid w:val="00120D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6E"/>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5F7"/>
    <w:rsid w:val="0016063E"/>
    <w:rsid w:val="00160A49"/>
    <w:rsid w:val="00161587"/>
    <w:rsid w:val="001620E3"/>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3B5B"/>
    <w:rsid w:val="001A47EF"/>
    <w:rsid w:val="001A49EC"/>
    <w:rsid w:val="001A4E21"/>
    <w:rsid w:val="001A507D"/>
    <w:rsid w:val="001A5927"/>
    <w:rsid w:val="001A5B7A"/>
    <w:rsid w:val="001A60B6"/>
    <w:rsid w:val="001B1804"/>
    <w:rsid w:val="001B2131"/>
    <w:rsid w:val="001B2513"/>
    <w:rsid w:val="001B2C47"/>
    <w:rsid w:val="001B2D2D"/>
    <w:rsid w:val="001B2FB2"/>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C7C2F"/>
    <w:rsid w:val="001D0B38"/>
    <w:rsid w:val="001D109C"/>
    <w:rsid w:val="001D1117"/>
    <w:rsid w:val="001D1299"/>
    <w:rsid w:val="001D23BD"/>
    <w:rsid w:val="001D2744"/>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77"/>
    <w:rsid w:val="002075C2"/>
    <w:rsid w:val="002076C5"/>
    <w:rsid w:val="00210E13"/>
    <w:rsid w:val="00211665"/>
    <w:rsid w:val="00212939"/>
    <w:rsid w:val="00214D27"/>
    <w:rsid w:val="00215005"/>
    <w:rsid w:val="0021510D"/>
    <w:rsid w:val="0021559F"/>
    <w:rsid w:val="002159F7"/>
    <w:rsid w:val="00215C15"/>
    <w:rsid w:val="0021628F"/>
    <w:rsid w:val="00217F58"/>
    <w:rsid w:val="002209BF"/>
    <w:rsid w:val="00220D29"/>
    <w:rsid w:val="002226FD"/>
    <w:rsid w:val="00222F7A"/>
    <w:rsid w:val="00223926"/>
    <w:rsid w:val="002242B3"/>
    <w:rsid w:val="0022444C"/>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37F78"/>
    <w:rsid w:val="00240C40"/>
    <w:rsid w:val="00241F4D"/>
    <w:rsid w:val="00241FB7"/>
    <w:rsid w:val="00243585"/>
    <w:rsid w:val="0024423B"/>
    <w:rsid w:val="002449AD"/>
    <w:rsid w:val="00244B7D"/>
    <w:rsid w:val="00245338"/>
    <w:rsid w:val="002453E3"/>
    <w:rsid w:val="00245DAB"/>
    <w:rsid w:val="002466E6"/>
    <w:rsid w:val="00247552"/>
    <w:rsid w:val="002478CA"/>
    <w:rsid w:val="00247A9C"/>
    <w:rsid w:val="00247B17"/>
    <w:rsid w:val="0025067C"/>
    <w:rsid w:val="00250DCD"/>
    <w:rsid w:val="002510E5"/>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2A6"/>
    <w:rsid w:val="00263377"/>
    <w:rsid w:val="00263A62"/>
    <w:rsid w:val="00263CA7"/>
    <w:rsid w:val="00263E4C"/>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3AA"/>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5752"/>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855"/>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74E"/>
    <w:rsid w:val="003038C6"/>
    <w:rsid w:val="00304F05"/>
    <w:rsid w:val="00304F08"/>
    <w:rsid w:val="00305365"/>
    <w:rsid w:val="003064C2"/>
    <w:rsid w:val="00306FAD"/>
    <w:rsid w:val="003073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6D7"/>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6A5A"/>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0B45"/>
    <w:rsid w:val="0037196E"/>
    <w:rsid w:val="0037249F"/>
    <w:rsid w:val="00374749"/>
    <w:rsid w:val="00374913"/>
    <w:rsid w:val="00374E0F"/>
    <w:rsid w:val="00374E98"/>
    <w:rsid w:val="00375063"/>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8F1"/>
    <w:rsid w:val="00391A37"/>
    <w:rsid w:val="0039273E"/>
    <w:rsid w:val="00392992"/>
    <w:rsid w:val="00392D37"/>
    <w:rsid w:val="003943FA"/>
    <w:rsid w:val="0039486E"/>
    <w:rsid w:val="00394E13"/>
    <w:rsid w:val="00396D14"/>
    <w:rsid w:val="00397D29"/>
    <w:rsid w:val="003A0B02"/>
    <w:rsid w:val="003A0CA0"/>
    <w:rsid w:val="003A0F65"/>
    <w:rsid w:val="003A1E36"/>
    <w:rsid w:val="003A2DFC"/>
    <w:rsid w:val="003A3EF2"/>
    <w:rsid w:val="003A5148"/>
    <w:rsid w:val="003A573F"/>
    <w:rsid w:val="003A5CDD"/>
    <w:rsid w:val="003A5ED3"/>
    <w:rsid w:val="003A5F88"/>
    <w:rsid w:val="003A673F"/>
    <w:rsid w:val="003A6846"/>
    <w:rsid w:val="003A7320"/>
    <w:rsid w:val="003A7BDC"/>
    <w:rsid w:val="003A7F26"/>
    <w:rsid w:val="003B07E1"/>
    <w:rsid w:val="003B2595"/>
    <w:rsid w:val="003B4499"/>
    <w:rsid w:val="003B461D"/>
    <w:rsid w:val="003B4D9D"/>
    <w:rsid w:val="003B4E3B"/>
    <w:rsid w:val="003B5ADF"/>
    <w:rsid w:val="003B5F1C"/>
    <w:rsid w:val="003B69D5"/>
    <w:rsid w:val="003B6A13"/>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7DA"/>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0842"/>
    <w:rsid w:val="00412313"/>
    <w:rsid w:val="00412607"/>
    <w:rsid w:val="00413084"/>
    <w:rsid w:val="00415E02"/>
    <w:rsid w:val="00415EEC"/>
    <w:rsid w:val="00416093"/>
    <w:rsid w:val="004160D7"/>
    <w:rsid w:val="0041673F"/>
    <w:rsid w:val="00417ACE"/>
    <w:rsid w:val="0042019B"/>
    <w:rsid w:val="004209DE"/>
    <w:rsid w:val="0042101A"/>
    <w:rsid w:val="00421185"/>
    <w:rsid w:val="004212A7"/>
    <w:rsid w:val="004217A4"/>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9B5"/>
    <w:rsid w:val="00435A68"/>
    <w:rsid w:val="00435C84"/>
    <w:rsid w:val="004368CF"/>
    <w:rsid w:val="00436B39"/>
    <w:rsid w:val="00437435"/>
    <w:rsid w:val="0044137A"/>
    <w:rsid w:val="00442010"/>
    <w:rsid w:val="004421A3"/>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4BD"/>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02D"/>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56C"/>
    <w:rsid w:val="004B7792"/>
    <w:rsid w:val="004B7ECA"/>
    <w:rsid w:val="004C006E"/>
    <w:rsid w:val="004C1BE7"/>
    <w:rsid w:val="004C2B5F"/>
    <w:rsid w:val="004C33E1"/>
    <w:rsid w:val="004C4EE0"/>
    <w:rsid w:val="004C50F5"/>
    <w:rsid w:val="004C736A"/>
    <w:rsid w:val="004C7680"/>
    <w:rsid w:val="004C7AD0"/>
    <w:rsid w:val="004D01E4"/>
    <w:rsid w:val="004D1BFD"/>
    <w:rsid w:val="004D3019"/>
    <w:rsid w:val="004D3A36"/>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E79D6"/>
    <w:rsid w:val="004F1648"/>
    <w:rsid w:val="004F22D5"/>
    <w:rsid w:val="004F27FE"/>
    <w:rsid w:val="004F3069"/>
    <w:rsid w:val="004F3DEC"/>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28"/>
    <w:rsid w:val="00521CB6"/>
    <w:rsid w:val="00521DC6"/>
    <w:rsid w:val="00522293"/>
    <w:rsid w:val="0052270E"/>
    <w:rsid w:val="0052290F"/>
    <w:rsid w:val="00522BEC"/>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474E6"/>
    <w:rsid w:val="005502CF"/>
    <w:rsid w:val="005504D0"/>
    <w:rsid w:val="00550F20"/>
    <w:rsid w:val="0055116D"/>
    <w:rsid w:val="00551A0F"/>
    <w:rsid w:val="00552315"/>
    <w:rsid w:val="005538F6"/>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6FA"/>
    <w:rsid w:val="00582746"/>
    <w:rsid w:val="00583640"/>
    <w:rsid w:val="005843B0"/>
    <w:rsid w:val="0058457F"/>
    <w:rsid w:val="00584F7E"/>
    <w:rsid w:val="00585071"/>
    <w:rsid w:val="0058507D"/>
    <w:rsid w:val="0058584F"/>
    <w:rsid w:val="00585CF4"/>
    <w:rsid w:val="00585E4F"/>
    <w:rsid w:val="005861FC"/>
    <w:rsid w:val="005877DA"/>
    <w:rsid w:val="0059115E"/>
    <w:rsid w:val="00591997"/>
    <w:rsid w:val="00591D62"/>
    <w:rsid w:val="005926AD"/>
    <w:rsid w:val="0059406F"/>
    <w:rsid w:val="005949E3"/>
    <w:rsid w:val="00594CCD"/>
    <w:rsid w:val="00596B7C"/>
    <w:rsid w:val="00597852"/>
    <w:rsid w:val="00597C43"/>
    <w:rsid w:val="005A027B"/>
    <w:rsid w:val="005A0B3F"/>
    <w:rsid w:val="005A2668"/>
    <w:rsid w:val="005A3887"/>
    <w:rsid w:val="005A39EA"/>
    <w:rsid w:val="005A3E5A"/>
    <w:rsid w:val="005A4BDD"/>
    <w:rsid w:val="005A4F1A"/>
    <w:rsid w:val="005A53E5"/>
    <w:rsid w:val="005A54BE"/>
    <w:rsid w:val="005A56CB"/>
    <w:rsid w:val="005A58EA"/>
    <w:rsid w:val="005A641F"/>
    <w:rsid w:val="005A66C7"/>
    <w:rsid w:val="005A67E6"/>
    <w:rsid w:val="005A6E47"/>
    <w:rsid w:val="005A7154"/>
    <w:rsid w:val="005A7326"/>
    <w:rsid w:val="005A75DC"/>
    <w:rsid w:val="005A7D37"/>
    <w:rsid w:val="005B0CC4"/>
    <w:rsid w:val="005B0CCE"/>
    <w:rsid w:val="005B16EA"/>
    <w:rsid w:val="005B1A32"/>
    <w:rsid w:val="005B207E"/>
    <w:rsid w:val="005B26DF"/>
    <w:rsid w:val="005B2883"/>
    <w:rsid w:val="005B2B58"/>
    <w:rsid w:val="005B3600"/>
    <w:rsid w:val="005B3B6C"/>
    <w:rsid w:val="005B3B77"/>
    <w:rsid w:val="005B4974"/>
    <w:rsid w:val="005B4D14"/>
    <w:rsid w:val="005B57D0"/>
    <w:rsid w:val="005B58CE"/>
    <w:rsid w:val="005B5BDA"/>
    <w:rsid w:val="005B5DEF"/>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69"/>
    <w:rsid w:val="005D54B9"/>
    <w:rsid w:val="005D5D54"/>
    <w:rsid w:val="005D6958"/>
    <w:rsid w:val="005D7580"/>
    <w:rsid w:val="005D7F3A"/>
    <w:rsid w:val="005E0202"/>
    <w:rsid w:val="005E043F"/>
    <w:rsid w:val="005E04A3"/>
    <w:rsid w:val="005E1378"/>
    <w:rsid w:val="005E17CC"/>
    <w:rsid w:val="005E2366"/>
    <w:rsid w:val="005E2B2F"/>
    <w:rsid w:val="005E2C95"/>
    <w:rsid w:val="005E2FFE"/>
    <w:rsid w:val="005E40AC"/>
    <w:rsid w:val="005E4496"/>
    <w:rsid w:val="005E45FB"/>
    <w:rsid w:val="005E51FD"/>
    <w:rsid w:val="005E5F5C"/>
    <w:rsid w:val="005E5F8C"/>
    <w:rsid w:val="005E6973"/>
    <w:rsid w:val="005E6E44"/>
    <w:rsid w:val="005E715B"/>
    <w:rsid w:val="005E75A6"/>
    <w:rsid w:val="005E7B1D"/>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AE9"/>
    <w:rsid w:val="00602D95"/>
    <w:rsid w:val="0060337B"/>
    <w:rsid w:val="00603EBE"/>
    <w:rsid w:val="00604B10"/>
    <w:rsid w:val="00604C98"/>
    <w:rsid w:val="006051E1"/>
    <w:rsid w:val="006057C5"/>
    <w:rsid w:val="00605DB3"/>
    <w:rsid w:val="00607761"/>
    <w:rsid w:val="0060793C"/>
    <w:rsid w:val="00607CA4"/>
    <w:rsid w:val="00610062"/>
    <w:rsid w:val="0061105D"/>
    <w:rsid w:val="0061182E"/>
    <w:rsid w:val="006120C0"/>
    <w:rsid w:val="006151C3"/>
    <w:rsid w:val="00616DBF"/>
    <w:rsid w:val="006178C7"/>
    <w:rsid w:val="0062159F"/>
    <w:rsid w:val="006231C7"/>
    <w:rsid w:val="00624274"/>
    <w:rsid w:val="00624561"/>
    <w:rsid w:val="00625AE9"/>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444C"/>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138"/>
    <w:rsid w:val="00692D1B"/>
    <w:rsid w:val="00693073"/>
    <w:rsid w:val="00695175"/>
    <w:rsid w:val="006963EB"/>
    <w:rsid w:val="00697DA2"/>
    <w:rsid w:val="006A046F"/>
    <w:rsid w:val="006A128E"/>
    <w:rsid w:val="006A1E33"/>
    <w:rsid w:val="006A205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5B1"/>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72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27391"/>
    <w:rsid w:val="007318B6"/>
    <w:rsid w:val="007323C0"/>
    <w:rsid w:val="00732C76"/>
    <w:rsid w:val="0073331E"/>
    <w:rsid w:val="00734592"/>
    <w:rsid w:val="00734D0E"/>
    <w:rsid w:val="00735345"/>
    <w:rsid w:val="00736512"/>
    <w:rsid w:val="0073690E"/>
    <w:rsid w:val="007369AE"/>
    <w:rsid w:val="0073751A"/>
    <w:rsid w:val="00737606"/>
    <w:rsid w:val="0074006D"/>
    <w:rsid w:val="00740274"/>
    <w:rsid w:val="00742F42"/>
    <w:rsid w:val="00743C8B"/>
    <w:rsid w:val="0074475A"/>
    <w:rsid w:val="007452CB"/>
    <w:rsid w:val="007466B9"/>
    <w:rsid w:val="00746B07"/>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5E02"/>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4EC3"/>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1964"/>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986"/>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3C5"/>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672"/>
    <w:rsid w:val="008558E7"/>
    <w:rsid w:val="008566C3"/>
    <w:rsid w:val="00856A6F"/>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53"/>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B72F4"/>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1FF5"/>
    <w:rsid w:val="008F3E64"/>
    <w:rsid w:val="008F3F97"/>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2CF"/>
    <w:rsid w:val="009125A8"/>
    <w:rsid w:val="009127B0"/>
    <w:rsid w:val="009149DC"/>
    <w:rsid w:val="0091504B"/>
    <w:rsid w:val="00915615"/>
    <w:rsid w:val="00915F13"/>
    <w:rsid w:val="00915FFF"/>
    <w:rsid w:val="00916499"/>
    <w:rsid w:val="0091705A"/>
    <w:rsid w:val="009173D7"/>
    <w:rsid w:val="00917A52"/>
    <w:rsid w:val="00920C89"/>
    <w:rsid w:val="009215E9"/>
    <w:rsid w:val="00922911"/>
    <w:rsid w:val="009244E0"/>
    <w:rsid w:val="009249AF"/>
    <w:rsid w:val="00924A91"/>
    <w:rsid w:val="00924AED"/>
    <w:rsid w:val="00926BD4"/>
    <w:rsid w:val="00927197"/>
    <w:rsid w:val="009278E9"/>
    <w:rsid w:val="00930AE2"/>
    <w:rsid w:val="00931F59"/>
    <w:rsid w:val="009323E6"/>
    <w:rsid w:val="00933042"/>
    <w:rsid w:val="009342C4"/>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1DB"/>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4B56"/>
    <w:rsid w:val="00975423"/>
    <w:rsid w:val="009758BD"/>
    <w:rsid w:val="00976F8D"/>
    <w:rsid w:val="00977046"/>
    <w:rsid w:val="009771EA"/>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083"/>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C7E05"/>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0D0"/>
    <w:rsid w:val="009F1BDF"/>
    <w:rsid w:val="009F24AE"/>
    <w:rsid w:val="009F28A5"/>
    <w:rsid w:val="009F2CD0"/>
    <w:rsid w:val="009F3532"/>
    <w:rsid w:val="009F38DC"/>
    <w:rsid w:val="009F3983"/>
    <w:rsid w:val="009F3E19"/>
    <w:rsid w:val="009F6BE3"/>
    <w:rsid w:val="009F7D16"/>
    <w:rsid w:val="00A001A3"/>
    <w:rsid w:val="00A00343"/>
    <w:rsid w:val="00A00398"/>
    <w:rsid w:val="00A024C7"/>
    <w:rsid w:val="00A029BB"/>
    <w:rsid w:val="00A02B11"/>
    <w:rsid w:val="00A02F30"/>
    <w:rsid w:val="00A0355E"/>
    <w:rsid w:val="00A04398"/>
    <w:rsid w:val="00A047E9"/>
    <w:rsid w:val="00A04DF5"/>
    <w:rsid w:val="00A05132"/>
    <w:rsid w:val="00A05EA8"/>
    <w:rsid w:val="00A06A1A"/>
    <w:rsid w:val="00A06BC7"/>
    <w:rsid w:val="00A06BFB"/>
    <w:rsid w:val="00A105AC"/>
    <w:rsid w:val="00A11278"/>
    <w:rsid w:val="00A1211D"/>
    <w:rsid w:val="00A13029"/>
    <w:rsid w:val="00A13D57"/>
    <w:rsid w:val="00A14DA4"/>
    <w:rsid w:val="00A15C8F"/>
    <w:rsid w:val="00A15F76"/>
    <w:rsid w:val="00A165AB"/>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08FB"/>
    <w:rsid w:val="00A409D5"/>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4BDC"/>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5408"/>
    <w:rsid w:val="00A667AC"/>
    <w:rsid w:val="00A67F89"/>
    <w:rsid w:val="00A715DE"/>
    <w:rsid w:val="00A71B30"/>
    <w:rsid w:val="00A7221D"/>
    <w:rsid w:val="00A72D3A"/>
    <w:rsid w:val="00A72E08"/>
    <w:rsid w:val="00A72F47"/>
    <w:rsid w:val="00A73439"/>
    <w:rsid w:val="00A73A3F"/>
    <w:rsid w:val="00A7410F"/>
    <w:rsid w:val="00A7539A"/>
    <w:rsid w:val="00A75686"/>
    <w:rsid w:val="00A75D52"/>
    <w:rsid w:val="00A76202"/>
    <w:rsid w:val="00A769CC"/>
    <w:rsid w:val="00A76BB0"/>
    <w:rsid w:val="00A80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A44"/>
    <w:rsid w:val="00AC7B7C"/>
    <w:rsid w:val="00AD01CF"/>
    <w:rsid w:val="00AD07FC"/>
    <w:rsid w:val="00AD0BA9"/>
    <w:rsid w:val="00AD0EC6"/>
    <w:rsid w:val="00AD2A83"/>
    <w:rsid w:val="00AD2EBE"/>
    <w:rsid w:val="00AD4292"/>
    <w:rsid w:val="00AD51BB"/>
    <w:rsid w:val="00AD5DDF"/>
    <w:rsid w:val="00AD6B8E"/>
    <w:rsid w:val="00AD74FD"/>
    <w:rsid w:val="00AD7C22"/>
    <w:rsid w:val="00AD7F83"/>
    <w:rsid w:val="00AE055D"/>
    <w:rsid w:val="00AE0C49"/>
    <w:rsid w:val="00AE0DC2"/>
    <w:rsid w:val="00AE1302"/>
    <w:rsid w:val="00AE20F4"/>
    <w:rsid w:val="00AE2CFB"/>
    <w:rsid w:val="00AE3657"/>
    <w:rsid w:val="00AF0041"/>
    <w:rsid w:val="00AF0A8A"/>
    <w:rsid w:val="00AF29CF"/>
    <w:rsid w:val="00AF3210"/>
    <w:rsid w:val="00AF4706"/>
    <w:rsid w:val="00AF4D86"/>
    <w:rsid w:val="00AF5B08"/>
    <w:rsid w:val="00AF68F5"/>
    <w:rsid w:val="00AF7213"/>
    <w:rsid w:val="00B008BF"/>
    <w:rsid w:val="00B00B60"/>
    <w:rsid w:val="00B00C90"/>
    <w:rsid w:val="00B00D1D"/>
    <w:rsid w:val="00B0213C"/>
    <w:rsid w:val="00B023BE"/>
    <w:rsid w:val="00B0377B"/>
    <w:rsid w:val="00B043E6"/>
    <w:rsid w:val="00B04B32"/>
    <w:rsid w:val="00B04C28"/>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09E6"/>
    <w:rsid w:val="00B32DF1"/>
    <w:rsid w:val="00B3356D"/>
    <w:rsid w:val="00B33F74"/>
    <w:rsid w:val="00B348E0"/>
    <w:rsid w:val="00B34B7C"/>
    <w:rsid w:val="00B34BA3"/>
    <w:rsid w:val="00B35E02"/>
    <w:rsid w:val="00B36580"/>
    <w:rsid w:val="00B37917"/>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5C1A"/>
    <w:rsid w:val="00B57833"/>
    <w:rsid w:val="00B6043E"/>
    <w:rsid w:val="00B6085C"/>
    <w:rsid w:val="00B608C3"/>
    <w:rsid w:val="00B61E95"/>
    <w:rsid w:val="00B622C3"/>
    <w:rsid w:val="00B630B1"/>
    <w:rsid w:val="00B64FF7"/>
    <w:rsid w:val="00B655A0"/>
    <w:rsid w:val="00B65A41"/>
    <w:rsid w:val="00B65C55"/>
    <w:rsid w:val="00B6663D"/>
    <w:rsid w:val="00B66802"/>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3"/>
    <w:rsid w:val="00B74F18"/>
    <w:rsid w:val="00B75663"/>
    <w:rsid w:val="00B769CB"/>
    <w:rsid w:val="00B76E4E"/>
    <w:rsid w:val="00B776DF"/>
    <w:rsid w:val="00B8183B"/>
    <w:rsid w:val="00B81CC6"/>
    <w:rsid w:val="00B81FE2"/>
    <w:rsid w:val="00B826EC"/>
    <w:rsid w:val="00B82A65"/>
    <w:rsid w:val="00B82C55"/>
    <w:rsid w:val="00B82C74"/>
    <w:rsid w:val="00B83719"/>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220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003C"/>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0250"/>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0E39"/>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404"/>
    <w:rsid w:val="00C92EA4"/>
    <w:rsid w:val="00C93672"/>
    <w:rsid w:val="00C94CA9"/>
    <w:rsid w:val="00C956C1"/>
    <w:rsid w:val="00C97A6E"/>
    <w:rsid w:val="00C97E8A"/>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B78"/>
    <w:rsid w:val="00CD2D28"/>
    <w:rsid w:val="00CD2EA3"/>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425"/>
    <w:rsid w:val="00CF2F4C"/>
    <w:rsid w:val="00CF3312"/>
    <w:rsid w:val="00CF3472"/>
    <w:rsid w:val="00CF444C"/>
    <w:rsid w:val="00CF4842"/>
    <w:rsid w:val="00CF4D37"/>
    <w:rsid w:val="00CF5887"/>
    <w:rsid w:val="00CF701F"/>
    <w:rsid w:val="00CF7142"/>
    <w:rsid w:val="00CF7BCE"/>
    <w:rsid w:val="00D015EC"/>
    <w:rsid w:val="00D01AF9"/>
    <w:rsid w:val="00D01EBD"/>
    <w:rsid w:val="00D0288B"/>
    <w:rsid w:val="00D03019"/>
    <w:rsid w:val="00D039AD"/>
    <w:rsid w:val="00D03AE9"/>
    <w:rsid w:val="00D048E2"/>
    <w:rsid w:val="00D04D2A"/>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17EAE"/>
    <w:rsid w:val="00D20488"/>
    <w:rsid w:val="00D20A98"/>
    <w:rsid w:val="00D20C99"/>
    <w:rsid w:val="00D21089"/>
    <w:rsid w:val="00D2205C"/>
    <w:rsid w:val="00D2234D"/>
    <w:rsid w:val="00D2302C"/>
    <w:rsid w:val="00D2329E"/>
    <w:rsid w:val="00D23963"/>
    <w:rsid w:val="00D24451"/>
    <w:rsid w:val="00D248E9"/>
    <w:rsid w:val="00D25292"/>
    <w:rsid w:val="00D25A8A"/>
    <w:rsid w:val="00D25CF2"/>
    <w:rsid w:val="00D260F0"/>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5D86"/>
    <w:rsid w:val="00D561F8"/>
    <w:rsid w:val="00D562D7"/>
    <w:rsid w:val="00D56A10"/>
    <w:rsid w:val="00D57DE1"/>
    <w:rsid w:val="00D605E5"/>
    <w:rsid w:val="00D60B61"/>
    <w:rsid w:val="00D62827"/>
    <w:rsid w:val="00D63447"/>
    <w:rsid w:val="00D639BA"/>
    <w:rsid w:val="00D65156"/>
    <w:rsid w:val="00D652EA"/>
    <w:rsid w:val="00D6560E"/>
    <w:rsid w:val="00D668F5"/>
    <w:rsid w:val="00D673A0"/>
    <w:rsid w:val="00D677D2"/>
    <w:rsid w:val="00D679EF"/>
    <w:rsid w:val="00D714BD"/>
    <w:rsid w:val="00D726D5"/>
    <w:rsid w:val="00D733BF"/>
    <w:rsid w:val="00D73A05"/>
    <w:rsid w:val="00D73FC2"/>
    <w:rsid w:val="00D7467D"/>
    <w:rsid w:val="00D749F6"/>
    <w:rsid w:val="00D74A75"/>
    <w:rsid w:val="00D75CA4"/>
    <w:rsid w:val="00D764B3"/>
    <w:rsid w:val="00D766D7"/>
    <w:rsid w:val="00D76EB9"/>
    <w:rsid w:val="00D76ECA"/>
    <w:rsid w:val="00D770BA"/>
    <w:rsid w:val="00D773B6"/>
    <w:rsid w:val="00D77CBD"/>
    <w:rsid w:val="00D80085"/>
    <w:rsid w:val="00D80223"/>
    <w:rsid w:val="00D81654"/>
    <w:rsid w:val="00D832B6"/>
    <w:rsid w:val="00D83E40"/>
    <w:rsid w:val="00D84372"/>
    <w:rsid w:val="00D84609"/>
    <w:rsid w:val="00D856F5"/>
    <w:rsid w:val="00D857B6"/>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942"/>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1895"/>
    <w:rsid w:val="00DB21A9"/>
    <w:rsid w:val="00DB259E"/>
    <w:rsid w:val="00DB2A84"/>
    <w:rsid w:val="00DB3459"/>
    <w:rsid w:val="00DB3B87"/>
    <w:rsid w:val="00DB40F2"/>
    <w:rsid w:val="00DB411C"/>
    <w:rsid w:val="00DB4BDA"/>
    <w:rsid w:val="00DB53AF"/>
    <w:rsid w:val="00DB6358"/>
    <w:rsid w:val="00DB677F"/>
    <w:rsid w:val="00DB69CE"/>
    <w:rsid w:val="00DB70E9"/>
    <w:rsid w:val="00DC0178"/>
    <w:rsid w:val="00DC0CBB"/>
    <w:rsid w:val="00DC1612"/>
    <w:rsid w:val="00DC19FB"/>
    <w:rsid w:val="00DC1B0F"/>
    <w:rsid w:val="00DC20A8"/>
    <w:rsid w:val="00DC2A91"/>
    <w:rsid w:val="00DC2AC8"/>
    <w:rsid w:val="00DC4280"/>
    <w:rsid w:val="00DC42BF"/>
    <w:rsid w:val="00DC4453"/>
    <w:rsid w:val="00DC5A16"/>
    <w:rsid w:val="00DC781F"/>
    <w:rsid w:val="00DD0933"/>
    <w:rsid w:val="00DD19E1"/>
    <w:rsid w:val="00DD23F7"/>
    <w:rsid w:val="00DD2D0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5501"/>
    <w:rsid w:val="00DE6C7A"/>
    <w:rsid w:val="00DE7695"/>
    <w:rsid w:val="00DE7863"/>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5B6F"/>
    <w:rsid w:val="00E073A2"/>
    <w:rsid w:val="00E07591"/>
    <w:rsid w:val="00E126D5"/>
    <w:rsid w:val="00E128C6"/>
    <w:rsid w:val="00E12E90"/>
    <w:rsid w:val="00E14F55"/>
    <w:rsid w:val="00E15772"/>
    <w:rsid w:val="00E15A0E"/>
    <w:rsid w:val="00E17055"/>
    <w:rsid w:val="00E171A3"/>
    <w:rsid w:val="00E17341"/>
    <w:rsid w:val="00E175BC"/>
    <w:rsid w:val="00E17A59"/>
    <w:rsid w:val="00E17D6D"/>
    <w:rsid w:val="00E20A8F"/>
    <w:rsid w:val="00E20F1A"/>
    <w:rsid w:val="00E210A0"/>
    <w:rsid w:val="00E2123D"/>
    <w:rsid w:val="00E2124D"/>
    <w:rsid w:val="00E21653"/>
    <w:rsid w:val="00E2183E"/>
    <w:rsid w:val="00E21A4D"/>
    <w:rsid w:val="00E22802"/>
    <w:rsid w:val="00E22BB6"/>
    <w:rsid w:val="00E239A1"/>
    <w:rsid w:val="00E23C5F"/>
    <w:rsid w:val="00E24096"/>
    <w:rsid w:val="00E2459C"/>
    <w:rsid w:val="00E25A98"/>
    <w:rsid w:val="00E26117"/>
    <w:rsid w:val="00E266EC"/>
    <w:rsid w:val="00E274AF"/>
    <w:rsid w:val="00E27763"/>
    <w:rsid w:val="00E27FFD"/>
    <w:rsid w:val="00E300F3"/>
    <w:rsid w:val="00E30530"/>
    <w:rsid w:val="00E30678"/>
    <w:rsid w:val="00E306B6"/>
    <w:rsid w:val="00E30A22"/>
    <w:rsid w:val="00E312EF"/>
    <w:rsid w:val="00E32485"/>
    <w:rsid w:val="00E32632"/>
    <w:rsid w:val="00E3277D"/>
    <w:rsid w:val="00E328BA"/>
    <w:rsid w:val="00E32AFD"/>
    <w:rsid w:val="00E32B1F"/>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31C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2F7"/>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6EE"/>
    <w:rsid w:val="00E87D8A"/>
    <w:rsid w:val="00E903B8"/>
    <w:rsid w:val="00E90CF5"/>
    <w:rsid w:val="00E90E5E"/>
    <w:rsid w:val="00E90F6B"/>
    <w:rsid w:val="00E922E1"/>
    <w:rsid w:val="00E92724"/>
    <w:rsid w:val="00E93C32"/>
    <w:rsid w:val="00E9420E"/>
    <w:rsid w:val="00E94DA6"/>
    <w:rsid w:val="00E952AC"/>
    <w:rsid w:val="00E95BE9"/>
    <w:rsid w:val="00E95D1A"/>
    <w:rsid w:val="00E95F63"/>
    <w:rsid w:val="00E96ABB"/>
    <w:rsid w:val="00E97259"/>
    <w:rsid w:val="00E97B00"/>
    <w:rsid w:val="00EA00C3"/>
    <w:rsid w:val="00EA021E"/>
    <w:rsid w:val="00EA12F3"/>
    <w:rsid w:val="00EA1E46"/>
    <w:rsid w:val="00EA1ED7"/>
    <w:rsid w:val="00EA250F"/>
    <w:rsid w:val="00EA2F1E"/>
    <w:rsid w:val="00EA30A3"/>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5730"/>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43F"/>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6CFC"/>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4831"/>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6667"/>
    <w:rsid w:val="00F877BA"/>
    <w:rsid w:val="00F901E9"/>
    <w:rsid w:val="00F903DD"/>
    <w:rsid w:val="00F90818"/>
    <w:rsid w:val="00F90847"/>
    <w:rsid w:val="00F90B2F"/>
    <w:rsid w:val="00F911F9"/>
    <w:rsid w:val="00F91454"/>
    <w:rsid w:val="00F9173D"/>
    <w:rsid w:val="00F919F6"/>
    <w:rsid w:val="00F91CC7"/>
    <w:rsid w:val="00F92901"/>
    <w:rsid w:val="00F92B1B"/>
    <w:rsid w:val="00F934F4"/>
    <w:rsid w:val="00F9400D"/>
    <w:rsid w:val="00F94165"/>
    <w:rsid w:val="00F94235"/>
    <w:rsid w:val="00F943BF"/>
    <w:rsid w:val="00F94559"/>
    <w:rsid w:val="00F94802"/>
    <w:rsid w:val="00F9516D"/>
    <w:rsid w:val="00F95258"/>
    <w:rsid w:val="00F96015"/>
    <w:rsid w:val="00F971CE"/>
    <w:rsid w:val="00F979A1"/>
    <w:rsid w:val="00FA0069"/>
    <w:rsid w:val="00FA0BF9"/>
    <w:rsid w:val="00FA0D22"/>
    <w:rsid w:val="00FA15E8"/>
    <w:rsid w:val="00FA28B3"/>
    <w:rsid w:val="00FA29B0"/>
    <w:rsid w:val="00FA2E5E"/>
    <w:rsid w:val="00FA30B5"/>
    <w:rsid w:val="00FA3143"/>
    <w:rsid w:val="00FA4E72"/>
    <w:rsid w:val="00FA5386"/>
    <w:rsid w:val="00FA5B32"/>
    <w:rsid w:val="00FA5BCC"/>
    <w:rsid w:val="00FA70F1"/>
    <w:rsid w:val="00FB07D2"/>
    <w:rsid w:val="00FB16E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3E8F"/>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0C9"/>
    <w:rsid w:val="00FD3862"/>
    <w:rsid w:val="00FD42EF"/>
    <w:rsid w:val="00FD486C"/>
    <w:rsid w:val="00FD4949"/>
    <w:rsid w:val="00FD4E9E"/>
    <w:rsid w:val="00FD5B0E"/>
    <w:rsid w:val="00FD6CAA"/>
    <w:rsid w:val="00FD7317"/>
    <w:rsid w:val="00FD7C2F"/>
    <w:rsid w:val="00FE239F"/>
    <w:rsid w:val="00FE2733"/>
    <w:rsid w:val="00FE2DB6"/>
    <w:rsid w:val="00FE35DC"/>
    <w:rsid w:val="00FE4552"/>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4B61"/>
    <w:rsid w:val="00FF4E1C"/>
    <w:rsid w:val="00FF530B"/>
    <w:rsid w:val="00FF5913"/>
    <w:rsid w:val="00FF5B25"/>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EA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paragraph" w:styleId="berschrift1">
    <w:name w:val="heading 1"/>
    <w:basedOn w:val="Standard"/>
    <w:link w:val="berschrift1Zchn"/>
    <w:uiPriority w:val="9"/>
    <w:qFormat/>
    <w:rsid w:val="009122CF"/>
    <w:pPr>
      <w:spacing w:before="100" w:beforeAutospacing="1" w:after="100" w:afterAutospacing="1"/>
      <w:outlineLvl w:val="0"/>
    </w:pPr>
    <w:rPr>
      <w:rFonts w:ascii="Times New Roman" w:hAnsi="Times New Roman"/>
      <w:b/>
      <w:bCs/>
      <w:kern w:val="36"/>
      <w:sz w:val="48"/>
      <w:szCs w:val="48"/>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table" w:styleId="Tabellenraster">
    <w:name w:val="Table Grid"/>
    <w:basedOn w:val="NormaleTabelle"/>
    <w:uiPriority w:val="39"/>
    <w:rsid w:val="0009084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17EAE"/>
    <w:rPr>
      <w:rFonts w:ascii="Arial" w:hAnsi="Arial"/>
      <w:sz w:val="24"/>
      <w:lang w:eastAsia="de-DE"/>
    </w:rPr>
  </w:style>
  <w:style w:type="paragraph" w:styleId="StandardWeb">
    <w:name w:val="Normal (Web)"/>
    <w:basedOn w:val="Standard"/>
    <w:uiPriority w:val="99"/>
    <w:semiHidden/>
    <w:unhideWhenUsed/>
    <w:rsid w:val="00DC42BF"/>
    <w:pPr>
      <w:spacing w:after="100" w:afterAutospacing="1" w:line="330" w:lineRule="atLeast"/>
    </w:pPr>
    <w:rPr>
      <w:rFonts w:ascii="Calibri" w:eastAsiaTheme="minorHAnsi" w:hAnsi="Calibri" w:cs="Calibri"/>
      <w:color w:val="000000"/>
      <w:sz w:val="22"/>
      <w:szCs w:val="22"/>
      <w:lang w:eastAsia="de-CH"/>
    </w:rPr>
  </w:style>
  <w:style w:type="character" w:customStyle="1" w:styleId="cf01">
    <w:name w:val="cf01"/>
    <w:basedOn w:val="Absatz-Standardschriftart"/>
    <w:rsid w:val="00FF5B25"/>
    <w:rPr>
      <w:rFonts w:ascii="Segoe UI" w:hAnsi="Segoe UI" w:cs="Segoe UI" w:hint="default"/>
      <w:sz w:val="18"/>
      <w:szCs w:val="18"/>
    </w:rPr>
  </w:style>
  <w:style w:type="character" w:customStyle="1" w:styleId="cf11">
    <w:name w:val="cf11"/>
    <w:basedOn w:val="Absatz-Standardschriftart"/>
    <w:rsid w:val="00FF5B25"/>
    <w:rPr>
      <w:rFonts w:ascii="Segoe UI" w:hAnsi="Segoe UI" w:cs="Segoe UI" w:hint="default"/>
      <w:sz w:val="18"/>
      <w:szCs w:val="18"/>
    </w:rPr>
  </w:style>
  <w:style w:type="character" w:customStyle="1" w:styleId="berschrift1Zchn">
    <w:name w:val="Überschrift 1 Zchn"/>
    <w:basedOn w:val="Absatz-Standardschriftart"/>
    <w:link w:val="berschrift1"/>
    <w:uiPriority w:val="9"/>
    <w:rsid w:val="009122CF"/>
    <w:rPr>
      <w:b/>
      <w:bCs/>
      <w:kern w:val="36"/>
      <w:sz w:val="48"/>
      <w:szCs w:val="4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951">
      <w:bodyDiv w:val="1"/>
      <w:marLeft w:val="0"/>
      <w:marRight w:val="0"/>
      <w:marTop w:val="0"/>
      <w:marBottom w:val="0"/>
      <w:divBdr>
        <w:top w:val="none" w:sz="0" w:space="0" w:color="auto"/>
        <w:left w:val="none" w:sz="0" w:space="0" w:color="auto"/>
        <w:bottom w:val="none" w:sz="0" w:space="0" w:color="auto"/>
        <w:right w:val="none" w:sz="0" w:space="0" w:color="auto"/>
      </w:divBdr>
    </w:div>
    <w:div w:id="807476179">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085691782">
      <w:bodyDiv w:val="1"/>
      <w:marLeft w:val="0"/>
      <w:marRight w:val="0"/>
      <w:marTop w:val="0"/>
      <w:marBottom w:val="0"/>
      <w:divBdr>
        <w:top w:val="none" w:sz="0" w:space="0" w:color="auto"/>
        <w:left w:val="none" w:sz="0" w:space="0" w:color="auto"/>
        <w:bottom w:val="none" w:sz="0" w:space="0" w:color="auto"/>
        <w:right w:val="none" w:sz="0" w:space="0" w:color="auto"/>
      </w:divBdr>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20976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x-productions.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nBqlGPtA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l74AuPSdg7s&amp;t=1s" TargetMode="External"/><Relationship Id="rId4" Type="http://schemas.openxmlformats.org/officeDocument/2006/relationships/settings" Target="settings.xml"/><Relationship Id="rId9" Type="http://schemas.openxmlformats.org/officeDocument/2006/relationships/hyperlink" Target="https://www.ligues-rhumatisme.ch/blog/2023/comprendre-la-douleur?setCanton=zz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85AD-2846-4D7A-839A-668B8ADB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3134</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2023-02-02T08:54:00Z</dcterms:created>
  <dcterms:modified xsi:type="dcterms:W3CDTF">2023-02-02T11:03:00Z</dcterms:modified>
</cp:coreProperties>
</file>