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AC3A" w14:textId="77777777" w:rsidR="00C21729" w:rsidRDefault="00C21729" w:rsidP="00C7284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7D2E66F" w14:textId="1952509A" w:rsidR="00C72842" w:rsidRDefault="00852B6D" w:rsidP="00AB56A8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Ostéogym</w:t>
      </w:r>
      <w:r w:rsidR="00C72842">
        <w:rPr>
          <w:rFonts w:ascii="Arial" w:hAnsi="Arial" w:cs="Arial"/>
          <w:b/>
          <w:bCs/>
          <w:sz w:val="28"/>
          <w:szCs w:val="28"/>
        </w:rPr>
        <w:t xml:space="preserve"> avec </w:t>
      </w:r>
      <w:r>
        <w:rPr>
          <w:rFonts w:ascii="Arial" w:hAnsi="Arial" w:cs="Arial"/>
          <w:b/>
          <w:bCs/>
          <w:sz w:val="28"/>
          <w:szCs w:val="28"/>
        </w:rPr>
        <w:t>Laurence, physiothérapeute</w:t>
      </w:r>
    </w:p>
    <w:p w14:paraId="50DF1B52" w14:textId="243AB31D" w:rsidR="00C72842" w:rsidRDefault="00852B6D" w:rsidP="00C728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Massage des pieds</w:t>
      </w:r>
    </w:p>
    <w:p w14:paraId="1A280151" w14:textId="77777777" w:rsidR="00C72842" w:rsidRDefault="00C72842" w:rsidP="00C72842">
      <w:pPr>
        <w:spacing w:after="0"/>
        <w:rPr>
          <w:rFonts w:ascii="Arial" w:hAnsi="Arial" w:cs="Arial"/>
          <w:sz w:val="28"/>
          <w:szCs w:val="28"/>
        </w:rPr>
      </w:pPr>
    </w:p>
    <w:p w14:paraId="0BC742D1" w14:textId="6EF930F8" w:rsidR="00C72842" w:rsidRDefault="00D47364" w:rsidP="00C72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Rouler le pied sur une bouteille (ou une balle à picots)</w:t>
      </w:r>
    </w:p>
    <w:p w14:paraId="656091D2" w14:textId="099992DB" w:rsidR="00ED187E" w:rsidRDefault="00D47364" w:rsidP="00C72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position debout à côté d’une chaise (si nécessaire), prendre une petite bouteille d’eau ou une balle à picots. Placer la bouteille au sol</w:t>
      </w:r>
      <w:r w:rsidR="00ED187E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 xml:space="preserve">promener </w:t>
      </w:r>
      <w:r w:rsidR="00ED187E">
        <w:rPr>
          <w:rFonts w:ascii="Arial" w:hAnsi="Arial" w:cs="Arial"/>
          <w:sz w:val="24"/>
          <w:szCs w:val="24"/>
        </w:rPr>
        <w:t>l’avant, l’arrière et les extérieurs du pied</w:t>
      </w:r>
      <w:r w:rsidR="00213B34">
        <w:rPr>
          <w:rFonts w:ascii="Arial" w:hAnsi="Arial" w:cs="Arial"/>
          <w:sz w:val="24"/>
          <w:szCs w:val="24"/>
        </w:rPr>
        <w:t xml:space="preserve"> sur la bouteille</w:t>
      </w:r>
      <w:r w:rsidR="00ED187E"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</w:rPr>
        <w:t>travaillant la hanche. Alterner avec une dizaine de pression</w:t>
      </w:r>
      <w:r w:rsidR="00ED18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D187E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l’avant, </w:t>
      </w:r>
      <w:r w:rsidR="00ED187E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milieu et au niveau du talon.</w:t>
      </w:r>
    </w:p>
    <w:p w14:paraId="1BA3287D" w14:textId="767E466C" w:rsidR="00C72842" w:rsidRPr="00086C41" w:rsidRDefault="00D47364" w:rsidP="00C72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Comparer les sensations entre les deux pieds et observer les changements. Faire le même exercice avec l’autre pied.</w:t>
      </w:r>
    </w:p>
    <w:p w14:paraId="5D550F76" w14:textId="52D2BCE6" w:rsidR="00C72842" w:rsidRDefault="005651A1" w:rsidP="00C72842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</w:t>
      </w:r>
      <w:r w:rsidR="00D47364">
        <w:rPr>
          <w:rFonts w:ascii="Arial" w:hAnsi="Arial" w:cs="Arial"/>
          <w:sz w:val="24"/>
          <w:szCs w:val="24"/>
          <w:u w:val="single"/>
        </w:rPr>
        <w:t>ssage</w:t>
      </w:r>
      <w:r>
        <w:rPr>
          <w:rFonts w:ascii="Arial" w:hAnsi="Arial" w:cs="Arial"/>
          <w:sz w:val="24"/>
          <w:szCs w:val="24"/>
          <w:u w:val="single"/>
        </w:rPr>
        <w:t>s</w:t>
      </w:r>
    </w:p>
    <w:p w14:paraId="36838785" w14:textId="73CFDB40" w:rsidR="005651A1" w:rsidRPr="00213B34" w:rsidRDefault="00D47364" w:rsidP="00213B34">
      <w:pPr>
        <w:rPr>
          <w:rFonts w:ascii="Arial" w:hAnsi="Arial" w:cs="Arial"/>
          <w:sz w:val="24"/>
          <w:szCs w:val="24"/>
        </w:rPr>
      </w:pPr>
      <w:r w:rsidRPr="00213B34">
        <w:rPr>
          <w:rFonts w:ascii="Arial" w:hAnsi="Arial" w:cs="Arial"/>
          <w:sz w:val="24"/>
          <w:szCs w:val="24"/>
        </w:rPr>
        <w:t xml:space="preserve">S’asseoir sur une chaise et </w:t>
      </w:r>
      <w:r w:rsidR="00213B34">
        <w:rPr>
          <w:rFonts w:ascii="Arial" w:hAnsi="Arial" w:cs="Arial"/>
          <w:sz w:val="24"/>
          <w:szCs w:val="24"/>
        </w:rPr>
        <w:t>poser</w:t>
      </w:r>
      <w:r w:rsidRPr="00213B34">
        <w:rPr>
          <w:rFonts w:ascii="Arial" w:hAnsi="Arial" w:cs="Arial"/>
          <w:sz w:val="24"/>
          <w:szCs w:val="24"/>
        </w:rPr>
        <w:t xml:space="preserve"> son pied sur le genou opposé.</w:t>
      </w:r>
    </w:p>
    <w:p w14:paraId="57506925" w14:textId="77777777" w:rsidR="005651A1" w:rsidRPr="005651A1" w:rsidRDefault="00D47364" w:rsidP="005651A1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651A1">
        <w:rPr>
          <w:rFonts w:ascii="Arial" w:hAnsi="Arial" w:cs="Arial"/>
          <w:sz w:val="24"/>
          <w:szCs w:val="24"/>
        </w:rPr>
        <w:t>Lisser la plante et le dos du pied.</w:t>
      </w:r>
    </w:p>
    <w:p w14:paraId="013FA3B3" w14:textId="77777777" w:rsidR="005651A1" w:rsidRPr="005651A1" w:rsidRDefault="00D47364" w:rsidP="005651A1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651A1">
        <w:rPr>
          <w:rFonts w:ascii="Arial" w:hAnsi="Arial" w:cs="Arial"/>
          <w:sz w:val="24"/>
          <w:szCs w:val="24"/>
        </w:rPr>
        <w:t>Porter une attention particulière à la base des orteils</w:t>
      </w:r>
      <w:r w:rsidR="005651A1" w:rsidRPr="005651A1">
        <w:rPr>
          <w:rFonts w:ascii="Arial" w:hAnsi="Arial" w:cs="Arial"/>
          <w:sz w:val="24"/>
          <w:szCs w:val="24"/>
        </w:rPr>
        <w:t> : a</w:t>
      </w:r>
      <w:r w:rsidRPr="005651A1">
        <w:rPr>
          <w:rFonts w:ascii="Arial" w:hAnsi="Arial" w:cs="Arial"/>
          <w:sz w:val="24"/>
          <w:szCs w:val="24"/>
        </w:rPr>
        <w:t>ller chercher à étirer chaque orteil entre le pouce et l’orteil (changer de main pour le quatrième et le cinquième orteil).</w:t>
      </w:r>
    </w:p>
    <w:p w14:paraId="697A11DD" w14:textId="5F40D4C2" w:rsidR="005651A1" w:rsidRPr="005651A1" w:rsidRDefault="00D47364" w:rsidP="005651A1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651A1">
        <w:rPr>
          <w:rFonts w:ascii="Arial" w:hAnsi="Arial" w:cs="Arial"/>
          <w:sz w:val="24"/>
          <w:szCs w:val="24"/>
        </w:rPr>
        <w:t>Aller fermer les orteils avec une main et faire une extension des orteils avec l’autre</w:t>
      </w:r>
      <w:r w:rsidR="00213B34">
        <w:rPr>
          <w:rFonts w:ascii="Arial" w:hAnsi="Arial" w:cs="Arial"/>
          <w:sz w:val="24"/>
          <w:szCs w:val="24"/>
        </w:rPr>
        <w:t>.</w:t>
      </w:r>
    </w:p>
    <w:p w14:paraId="2D6D3D3B" w14:textId="77777777" w:rsidR="005651A1" w:rsidRPr="005651A1" w:rsidRDefault="00D47364" w:rsidP="005651A1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651A1">
        <w:rPr>
          <w:rFonts w:ascii="Arial" w:hAnsi="Arial" w:cs="Arial"/>
          <w:sz w:val="24"/>
          <w:szCs w:val="24"/>
        </w:rPr>
        <w:t>Lisser le talon avec des petits mouvement</w:t>
      </w:r>
      <w:r w:rsidR="00580869" w:rsidRPr="005651A1">
        <w:rPr>
          <w:rFonts w:ascii="Arial" w:hAnsi="Arial" w:cs="Arial"/>
          <w:sz w:val="24"/>
          <w:szCs w:val="24"/>
        </w:rPr>
        <w:t>s</w:t>
      </w:r>
      <w:r w:rsidRPr="005651A1">
        <w:rPr>
          <w:rFonts w:ascii="Arial" w:hAnsi="Arial" w:cs="Arial"/>
          <w:sz w:val="24"/>
          <w:szCs w:val="24"/>
        </w:rPr>
        <w:t xml:space="preserve"> de rotation.</w:t>
      </w:r>
    </w:p>
    <w:p w14:paraId="69C3C312" w14:textId="77777777" w:rsidR="005651A1" w:rsidRPr="005651A1" w:rsidRDefault="00D47364" w:rsidP="005651A1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651A1">
        <w:rPr>
          <w:rFonts w:ascii="Arial" w:hAnsi="Arial" w:cs="Arial"/>
          <w:sz w:val="24"/>
          <w:szCs w:val="24"/>
        </w:rPr>
        <w:t>Remonter sur le tendon</w:t>
      </w:r>
      <w:r w:rsidR="00580869" w:rsidRPr="005651A1">
        <w:rPr>
          <w:rFonts w:ascii="Arial" w:hAnsi="Arial" w:cs="Arial"/>
          <w:sz w:val="24"/>
          <w:szCs w:val="24"/>
        </w:rPr>
        <w:t xml:space="preserve"> et sur le dos de la cheville</w:t>
      </w:r>
      <w:r w:rsidR="005651A1" w:rsidRPr="005651A1">
        <w:rPr>
          <w:rFonts w:ascii="Arial" w:hAnsi="Arial" w:cs="Arial"/>
          <w:sz w:val="24"/>
          <w:szCs w:val="24"/>
        </w:rPr>
        <w:t>,</w:t>
      </w:r>
      <w:r w:rsidR="00580869" w:rsidRPr="005651A1">
        <w:rPr>
          <w:rFonts w:ascii="Arial" w:hAnsi="Arial" w:cs="Arial"/>
          <w:sz w:val="24"/>
          <w:szCs w:val="24"/>
        </w:rPr>
        <w:t xml:space="preserve"> en alternance.</w:t>
      </w:r>
    </w:p>
    <w:p w14:paraId="4AAD12F0" w14:textId="51A95F8F" w:rsidR="00B310B6" w:rsidRPr="005651A1" w:rsidRDefault="00580869" w:rsidP="005651A1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651A1">
        <w:rPr>
          <w:rFonts w:ascii="Arial" w:hAnsi="Arial" w:cs="Arial"/>
          <w:sz w:val="24"/>
          <w:szCs w:val="24"/>
        </w:rPr>
        <w:t>Terminer en massant l’ensemble du pied pour remonter les sensations jusqu’au genou.</w:t>
      </w:r>
    </w:p>
    <w:p w14:paraId="303AE300" w14:textId="77777777" w:rsidR="00213B34" w:rsidRDefault="00580869" w:rsidP="005651A1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651A1">
        <w:rPr>
          <w:rFonts w:ascii="Arial" w:hAnsi="Arial" w:cs="Arial"/>
          <w:sz w:val="24"/>
          <w:szCs w:val="24"/>
        </w:rPr>
        <w:t>Revenir en position assise normale et comparer les sensations entre les deux pieds.</w:t>
      </w:r>
    </w:p>
    <w:p w14:paraId="233F09B8" w14:textId="5E234167" w:rsidR="00C72842" w:rsidRPr="00213B34" w:rsidRDefault="00580869" w:rsidP="00213B34">
      <w:pPr>
        <w:ind w:left="66"/>
        <w:rPr>
          <w:rFonts w:ascii="Arial" w:hAnsi="Arial" w:cs="Arial"/>
          <w:sz w:val="24"/>
          <w:szCs w:val="24"/>
        </w:rPr>
      </w:pPr>
      <w:r w:rsidRPr="00213B34">
        <w:rPr>
          <w:rFonts w:ascii="Arial" w:hAnsi="Arial" w:cs="Arial"/>
          <w:sz w:val="24"/>
          <w:szCs w:val="24"/>
        </w:rPr>
        <w:t>Faire le même exercice avec l’autre pied.</w:t>
      </w:r>
    </w:p>
    <w:p w14:paraId="6497288A" w14:textId="24664443" w:rsidR="00C72842" w:rsidRDefault="00100173" w:rsidP="00213B34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Etirement du mollet</w:t>
      </w:r>
    </w:p>
    <w:p w14:paraId="2C3CC714" w14:textId="45EA68DE" w:rsidR="00C72842" w:rsidRDefault="00ED187E" w:rsidP="00C72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651A1">
        <w:rPr>
          <w:rFonts w:ascii="Arial" w:hAnsi="Arial" w:cs="Arial"/>
          <w:sz w:val="24"/>
          <w:szCs w:val="24"/>
        </w:rPr>
        <w:t>e placer derrière une chaise et se tenir au dos</w:t>
      </w:r>
      <w:r w:rsidR="00213B34">
        <w:rPr>
          <w:rFonts w:ascii="Arial" w:hAnsi="Arial" w:cs="Arial"/>
          <w:sz w:val="24"/>
          <w:szCs w:val="24"/>
        </w:rPr>
        <w:t>sier</w:t>
      </w:r>
      <w:r w:rsidR="005651A1">
        <w:rPr>
          <w:rFonts w:ascii="Arial" w:hAnsi="Arial" w:cs="Arial"/>
          <w:sz w:val="24"/>
          <w:szCs w:val="24"/>
        </w:rPr>
        <w:t xml:space="preserve"> pour l’équilibre.</w:t>
      </w:r>
      <w:r>
        <w:rPr>
          <w:rFonts w:ascii="Arial" w:hAnsi="Arial" w:cs="Arial"/>
          <w:sz w:val="24"/>
          <w:szCs w:val="24"/>
        </w:rPr>
        <w:t xml:space="preserve"> Les deux pieds regardent devant et sont écartés d’une largeur de bassin</w:t>
      </w:r>
      <w:r w:rsidR="005651A1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>e grandir</w:t>
      </w:r>
      <w:r w:rsidR="005651A1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aspirer son ventre en direction de la colonne vertébrale. Mettre en tension la jambe arrière pendant une à deux minutes.</w:t>
      </w:r>
    </w:p>
    <w:p w14:paraId="67701243" w14:textId="0FA2DFB5" w:rsidR="00ED187E" w:rsidRDefault="00ED187E" w:rsidP="00C72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étirer le sol</w:t>
      </w:r>
      <w:r w:rsidR="005651A1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aire, garder la même position et descendre sur la jambe arrière qui se trouve en flexion. Rester une à deux minutes pour obtenir une détente en profondeur. A la fin de l’exercice, faire quelques petits pas sur place</w:t>
      </w:r>
      <w:r w:rsidR="005651A1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secouer les pieds devant.</w:t>
      </w:r>
    </w:p>
    <w:p w14:paraId="554847B9" w14:textId="627C84EC" w:rsidR="00ED187E" w:rsidRDefault="00ED187E" w:rsidP="00C72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la même chose avec l’autre pied.</w:t>
      </w:r>
    </w:p>
    <w:p w14:paraId="3D60603A" w14:textId="7F22F97E" w:rsidR="00B401B7" w:rsidRDefault="00C72842">
      <w:r w:rsidRPr="0061567E">
        <w:rPr>
          <w:rFonts w:ascii="Arial" w:hAnsi="Arial" w:cs="Arial"/>
          <w:b/>
          <w:bCs/>
          <w:sz w:val="24"/>
          <w:szCs w:val="24"/>
        </w:rPr>
        <w:t>Des questions ? Ligue neuchâteloise contre le rhumatisme, tél. 032 913 22 77</w:t>
      </w:r>
    </w:p>
    <w:sectPr w:rsidR="00B401B7" w:rsidSect="004F1D8F">
      <w:headerReference w:type="default" r:id="rId7"/>
      <w:pgSz w:w="11906" w:h="16838"/>
      <w:pgMar w:top="1418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C081" w14:textId="77777777" w:rsidR="000126DF" w:rsidRDefault="000126DF">
      <w:pPr>
        <w:spacing w:after="0" w:line="240" w:lineRule="auto"/>
      </w:pPr>
      <w:r>
        <w:separator/>
      </w:r>
    </w:p>
  </w:endnote>
  <w:endnote w:type="continuationSeparator" w:id="0">
    <w:p w14:paraId="3EF7F78D" w14:textId="77777777" w:rsidR="000126DF" w:rsidRDefault="0001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3DAB" w14:textId="77777777" w:rsidR="000126DF" w:rsidRDefault="000126DF">
      <w:pPr>
        <w:spacing w:after="0" w:line="240" w:lineRule="auto"/>
      </w:pPr>
      <w:r>
        <w:separator/>
      </w:r>
    </w:p>
  </w:footnote>
  <w:footnote w:type="continuationSeparator" w:id="0">
    <w:p w14:paraId="282BDAF2" w14:textId="77777777" w:rsidR="000126DF" w:rsidRDefault="0001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A573" w14:textId="3E90E6F8" w:rsidR="00052762" w:rsidRDefault="00AB56A8" w:rsidP="00052762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97FF3" wp14:editId="1D818FAF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623600" cy="88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0D90"/>
    <w:multiLevelType w:val="hybridMultilevel"/>
    <w:tmpl w:val="4110773A"/>
    <w:lvl w:ilvl="0" w:tplc="31C22E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5430"/>
    <w:multiLevelType w:val="hybridMultilevel"/>
    <w:tmpl w:val="D37839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4936"/>
    <w:multiLevelType w:val="hybridMultilevel"/>
    <w:tmpl w:val="F9503974"/>
    <w:lvl w:ilvl="0" w:tplc="C7C8D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D61"/>
    <w:multiLevelType w:val="hybridMultilevel"/>
    <w:tmpl w:val="87124126"/>
    <w:lvl w:ilvl="0" w:tplc="C7C8D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1"/>
    <w:rsid w:val="000126DF"/>
    <w:rsid w:val="00076B0A"/>
    <w:rsid w:val="00100173"/>
    <w:rsid w:val="00213B34"/>
    <w:rsid w:val="003C16F5"/>
    <w:rsid w:val="0043265E"/>
    <w:rsid w:val="005651A1"/>
    <w:rsid w:val="00571921"/>
    <w:rsid w:val="00580869"/>
    <w:rsid w:val="00852B6D"/>
    <w:rsid w:val="008F0D19"/>
    <w:rsid w:val="00A87469"/>
    <w:rsid w:val="00A96166"/>
    <w:rsid w:val="00AB56A8"/>
    <w:rsid w:val="00B310B6"/>
    <w:rsid w:val="00B3189C"/>
    <w:rsid w:val="00B401B7"/>
    <w:rsid w:val="00C21729"/>
    <w:rsid w:val="00C72842"/>
    <w:rsid w:val="00C82CF7"/>
    <w:rsid w:val="00D47364"/>
    <w:rsid w:val="00D501CD"/>
    <w:rsid w:val="00ED187E"/>
    <w:rsid w:val="00F0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A7F61"/>
  <w15:chartTrackingRefBased/>
  <w15:docId w15:val="{97848082-CF1F-48D2-B9D5-08AC7CF8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4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842"/>
  </w:style>
  <w:style w:type="paragraph" w:styleId="Pieddepage">
    <w:name w:val="footer"/>
    <w:basedOn w:val="Normal"/>
    <w:link w:val="PieddepageCar"/>
    <w:uiPriority w:val="99"/>
    <w:unhideWhenUsed/>
    <w:rsid w:val="00C2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729"/>
  </w:style>
  <w:style w:type="paragraph" w:styleId="Paragraphedeliste">
    <w:name w:val="List Paragraph"/>
    <w:basedOn w:val="Normal"/>
    <w:uiPriority w:val="34"/>
    <w:qFormat/>
    <w:rsid w:val="0056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Choffet</dc:creator>
  <cp:keywords/>
  <dc:description/>
  <cp:lastModifiedBy>Isabelle Jeanfavre</cp:lastModifiedBy>
  <cp:revision>8</cp:revision>
  <dcterms:created xsi:type="dcterms:W3CDTF">2020-05-13T12:56:00Z</dcterms:created>
  <dcterms:modified xsi:type="dcterms:W3CDTF">2020-05-13T16:50:00Z</dcterms:modified>
</cp:coreProperties>
</file>